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61F" w:rsidRDefault="0072761F" w:rsidP="0072761F">
      <w:pPr>
        <w:tabs>
          <w:tab w:val="left" w:pos="5954"/>
        </w:tabs>
        <w:jc w:val="center"/>
        <w:rPr>
          <w:rFonts w:ascii="Times New Roman" w:hAnsi="Times New Roman"/>
          <w:b/>
          <w:i/>
          <w:sz w:val="28"/>
          <w:szCs w:val="28"/>
          <w:lang w:val="lt-LT"/>
        </w:rPr>
      </w:pPr>
      <w:r w:rsidRPr="000B094E">
        <w:rPr>
          <w:rFonts w:ascii="Times New Roman" w:hAnsi="Times New Roman"/>
          <w:b/>
          <w:i/>
          <w:sz w:val="28"/>
          <w:szCs w:val="28"/>
          <w:lang w:val="lt-LT"/>
        </w:rPr>
        <w:t>Respublikinis švietimo įstaigų bendruomenių ekologinio švietimo projektas</w:t>
      </w:r>
    </w:p>
    <w:p w:rsidR="000B094E" w:rsidRPr="000B094E" w:rsidRDefault="000B094E" w:rsidP="0072761F">
      <w:pPr>
        <w:tabs>
          <w:tab w:val="left" w:pos="5954"/>
        </w:tabs>
        <w:jc w:val="center"/>
        <w:rPr>
          <w:rFonts w:ascii="Times New Roman" w:hAnsi="Times New Roman"/>
          <w:b/>
          <w:i/>
          <w:sz w:val="28"/>
          <w:szCs w:val="28"/>
          <w:lang w:val="lt-LT"/>
        </w:rPr>
      </w:pPr>
    </w:p>
    <w:p w:rsidR="0072761F" w:rsidRPr="000B094E" w:rsidRDefault="0072761F" w:rsidP="0072761F">
      <w:pPr>
        <w:tabs>
          <w:tab w:val="left" w:pos="5954"/>
        </w:tabs>
        <w:jc w:val="center"/>
        <w:rPr>
          <w:rFonts w:ascii="Times New Roman" w:hAnsi="Times New Roman"/>
          <w:sz w:val="28"/>
          <w:szCs w:val="28"/>
          <w:lang w:val="lt-LT"/>
        </w:rPr>
      </w:pPr>
      <w:r w:rsidRPr="000B094E">
        <w:rPr>
          <w:rFonts w:ascii="Times New Roman" w:hAnsi="Times New Roman"/>
          <w:sz w:val="28"/>
          <w:szCs w:val="28"/>
          <w:lang w:val="lt-LT"/>
        </w:rPr>
        <w:t>,,SAULĖTO ORANŽINIO TRAUKINIO KELIONĖ PER LIETUVĄ”</w:t>
      </w:r>
    </w:p>
    <w:p w:rsidR="0072761F" w:rsidRPr="000B094E" w:rsidRDefault="0072761F" w:rsidP="0072761F">
      <w:pPr>
        <w:pStyle w:val="Betarp"/>
        <w:ind w:firstLine="567"/>
        <w:jc w:val="both"/>
        <w:rPr>
          <w:rFonts w:ascii="Times New Roman" w:hAnsi="Times New Roman"/>
          <w:sz w:val="28"/>
          <w:szCs w:val="28"/>
          <w:lang w:val="lt-LT"/>
        </w:rPr>
      </w:pPr>
    </w:p>
    <w:p w:rsidR="0072761F" w:rsidRPr="000B094E" w:rsidRDefault="0072761F" w:rsidP="0072761F">
      <w:pPr>
        <w:pStyle w:val="Betarp"/>
        <w:ind w:firstLine="567"/>
        <w:jc w:val="both"/>
        <w:rPr>
          <w:rFonts w:ascii="Times New Roman" w:hAnsi="Times New Roman"/>
          <w:sz w:val="28"/>
          <w:szCs w:val="28"/>
          <w:lang w:val="lt-LT"/>
        </w:rPr>
      </w:pPr>
      <w:r w:rsidRPr="000B094E">
        <w:rPr>
          <w:rFonts w:ascii="Times New Roman" w:hAnsi="Times New Roman"/>
          <w:sz w:val="28"/>
          <w:szCs w:val="28"/>
          <w:lang w:val="lt-LT"/>
        </w:rPr>
        <w:t xml:space="preserve">Gyvename XXI a. Visi skuba, bėga, lekia… Vis mažiau laiko lieka pabūti su vaiku. Didesnė dalis vaikų pasaulį, gamtos grožį pažįsta iš knygelių, televizijos laidų, kompiuterinių žaidimų ir pan. Tokiu būdu iš vaiko atimama galimybė pajausti gamtos skleidžiamus kvapus, garsus, spalvų įvairovę, mažėja galimybė ugdyti(-is) gamtojautą, ekologinę savimonę, gamtamokslinę kompetenciją. Retas kuris vaikas, pažįsta pamatytą augalą ar gyvūną, įvardija gamtos reiškinį. Vaikai iš prigimties tyrinėtojai, aktyviai ieškantys informacijos apie jį supančią aplinką. Todėl, vykdant šio projekto veiklas, siūloma bendra pedagogų, vaikų ir šeimos narių ugdomoji pažintinė veikla – keliauti su vaikais į saulėtą oranžinę kelionę siekiant geriau pažinti pasaulį. Kodėl oranžinę? Todėl, kad tai šeimos, meilės, draugystės, saulės, šviesos spalva. Mes, pedagogai kartu su šeima,  nušviesime kelią vaikams į platų gamtos pasaulį. Kelionė prasideda nuo mažos sėklytės, kurią vaikas su pedagogu pasėja darželyje, savo grupėje. Stebėjimas, daigelio iš sėklos išaugimo laukimas skatina vaiko smalsumą, kantrumą, suteikia žinių apie tai, ko reikia augalui, kad jis galėtų išvysti saulės šviesą, ugdo pagarbą gyvybei. Per Šeimos šventę daigelis keliauja į šeimos rankas. Vaikai, kartu su tėveliais, seneliais augina, prižiūri, bendrauja, įgauna naujų žinių, ko reikia, kad moliūgas augtų, žydėtų, vestų vaisius. Tai didelė patirtis, kurią vaikas patiria, fiksuoja, stebi (lapų didumas, žiedų spalva, pirmos vaisių užuomazgos, saulės vaisiaus augimas). Svarbiausia, kad visa tai jis patiria su brangiausiais jo aplinkos žmonėmis. Rudenį, su rūpesčiu ir meile išaugintas moliūgas (o tiksliau jo vaisius) grįžta į darželį, į tą vietą, kur buvo pasodintas. Suteikdami vaikams naujų įspūdžių, bendruomenės nariai sukuria ilgą saulėtą oranžinį moliūgų traukinį, kurio kiekvienas vagonėlis susideda iš pedagogų, tėvų ir vaikų bendradarbiavimo vaisiaus. Moliūgai auginami ir darželio teritorijoje. Kviečiame į Projekto veiklas įsijungti Lietuvos švietimo įstaigas ir kartu kurti saulėtą oranžinį traukinį.  Lai mūsų oranžinis traukinys rieda per visą Lietuvą !!! </w:t>
      </w:r>
    </w:p>
    <w:p w:rsidR="000B094E" w:rsidRPr="000B094E" w:rsidRDefault="000B094E" w:rsidP="0072761F">
      <w:pPr>
        <w:tabs>
          <w:tab w:val="center" w:pos="4860"/>
          <w:tab w:val="left" w:pos="6586"/>
        </w:tabs>
        <w:rPr>
          <w:rFonts w:ascii="Times New Roman" w:hAnsi="Times New Roman"/>
          <w:b/>
          <w:sz w:val="28"/>
          <w:szCs w:val="28"/>
          <w:lang w:val="lt-LT"/>
        </w:rPr>
      </w:pPr>
    </w:p>
    <w:p w:rsidR="000B094E" w:rsidRPr="000B094E" w:rsidRDefault="000B094E" w:rsidP="0072761F">
      <w:pPr>
        <w:tabs>
          <w:tab w:val="center" w:pos="4860"/>
          <w:tab w:val="left" w:pos="6586"/>
        </w:tabs>
        <w:rPr>
          <w:rFonts w:ascii="Times New Roman" w:hAnsi="Times New Roman"/>
          <w:b/>
          <w:sz w:val="28"/>
          <w:szCs w:val="28"/>
          <w:lang w:val="lt-LT"/>
        </w:rPr>
      </w:pPr>
    </w:p>
    <w:p w:rsidR="0072761F" w:rsidRPr="000B094E" w:rsidRDefault="0072761F" w:rsidP="0072761F">
      <w:pPr>
        <w:tabs>
          <w:tab w:val="center" w:pos="4860"/>
          <w:tab w:val="left" w:pos="6586"/>
        </w:tabs>
        <w:rPr>
          <w:rFonts w:ascii="Times New Roman" w:hAnsi="Times New Roman"/>
          <w:b/>
          <w:sz w:val="28"/>
          <w:szCs w:val="28"/>
          <w:lang w:val="lt-LT"/>
        </w:rPr>
      </w:pPr>
      <w:r w:rsidRPr="000B094E">
        <w:rPr>
          <w:rFonts w:ascii="Times New Roman" w:hAnsi="Times New Roman"/>
          <w:b/>
          <w:sz w:val="28"/>
          <w:szCs w:val="28"/>
          <w:lang w:val="lt-LT"/>
        </w:rPr>
        <w:t xml:space="preserve"> PROJEKTO VEIKLOS</w:t>
      </w:r>
      <w:r w:rsidRPr="000B094E">
        <w:rPr>
          <w:rFonts w:ascii="Times New Roman" w:hAnsi="Times New Roman"/>
          <w:b/>
          <w:sz w:val="28"/>
          <w:szCs w:val="28"/>
          <w:lang w:val="lt-LT"/>
        </w:rPr>
        <w:tab/>
      </w:r>
    </w:p>
    <w:p w:rsidR="0072761F" w:rsidRPr="000B094E" w:rsidRDefault="0072761F" w:rsidP="0072761F">
      <w:pPr>
        <w:jc w:val="center"/>
        <w:rPr>
          <w:rFonts w:ascii="Times New Roman" w:hAnsi="Times New Roman"/>
          <w:b/>
          <w:caps/>
          <w:sz w:val="28"/>
          <w:szCs w:val="28"/>
          <w:lang w:val="lt-LT"/>
        </w:rPr>
      </w:pPr>
    </w:p>
    <w:p w:rsidR="0072761F" w:rsidRPr="000B094E" w:rsidRDefault="0072761F" w:rsidP="0072761F">
      <w:pPr>
        <w:pStyle w:val="Betarp"/>
        <w:ind w:firstLine="720"/>
        <w:jc w:val="both"/>
        <w:rPr>
          <w:rFonts w:ascii="Times New Roman" w:hAnsi="Times New Roman"/>
          <w:sz w:val="28"/>
          <w:szCs w:val="28"/>
          <w:lang w:val="lt-LT"/>
        </w:rPr>
      </w:pPr>
      <w:r w:rsidRPr="000B094E">
        <w:rPr>
          <w:rFonts w:ascii="Times New Roman" w:hAnsi="Times New Roman"/>
          <w:sz w:val="28"/>
          <w:szCs w:val="28"/>
          <w:lang w:val="lt-LT"/>
        </w:rPr>
        <w:t>11. Respublikinio švietimo įstaigų bendruomenių ekologinio švietimo projekto ,,Saulėto oranžinio traukinio kelionė per Lietuvą” įgyvendinimo veiklos ir jų atspindžiai nuotraukose (kiekviena projekto veikla fiksuojama nuotraukose, iš kurių kuriamas koliažas):</w:t>
      </w:r>
    </w:p>
    <w:p w:rsidR="0072761F" w:rsidRPr="000B094E" w:rsidRDefault="0072761F" w:rsidP="0072761F">
      <w:pPr>
        <w:pStyle w:val="Betarp"/>
        <w:ind w:firstLine="720"/>
        <w:jc w:val="both"/>
        <w:rPr>
          <w:rFonts w:ascii="Times New Roman" w:hAnsi="Times New Roman"/>
          <w:i/>
          <w:sz w:val="28"/>
          <w:szCs w:val="28"/>
          <w:lang w:val="lt-LT"/>
        </w:rPr>
      </w:pPr>
      <w:r w:rsidRPr="000B094E">
        <w:rPr>
          <w:rFonts w:ascii="Times New Roman" w:hAnsi="Times New Roman"/>
          <w:sz w:val="28"/>
          <w:szCs w:val="28"/>
          <w:lang w:val="lt-LT"/>
        </w:rPr>
        <w:t>11.1. Moliūgų sėjimas ir sėklų daiginimas. Pedagogai su vaikais sėja moliūgų sėklas. Vaikams teikiama informacija apie dirvožemį, sėklų įvairovę, kokios sąlygos yra būtinos, kad augalai augtų ir t.t. (Pagal mėnulio sodinimo kalendorių sėti moliūgus palankios dienos –balandžio15 – 17d.). Kartu patariama sėti ir oranžiniais žiedais žydinčių augalų (medetkos, serenčiai, rudbekijos ir kt.).</w:t>
      </w:r>
    </w:p>
    <w:p w:rsidR="0072761F" w:rsidRPr="000B094E" w:rsidRDefault="0072761F" w:rsidP="0072761F">
      <w:pPr>
        <w:pStyle w:val="Betarp"/>
        <w:ind w:firstLine="720"/>
        <w:jc w:val="both"/>
        <w:rPr>
          <w:rFonts w:ascii="Times New Roman" w:hAnsi="Times New Roman"/>
          <w:i/>
          <w:sz w:val="28"/>
          <w:szCs w:val="28"/>
          <w:lang w:val="lt-LT"/>
        </w:rPr>
      </w:pPr>
      <w:r w:rsidRPr="000B094E">
        <w:rPr>
          <w:rFonts w:ascii="Times New Roman" w:hAnsi="Times New Roman"/>
          <w:sz w:val="28"/>
          <w:szCs w:val="28"/>
          <w:lang w:val="lt-LT"/>
        </w:rPr>
        <w:t xml:space="preserve">11.2. Dalijimasis daigais. Šeimos dienos proga tėveliams vaikai dovanoja savo pasėtą moliūgo daigelį. Tarptautinė Šeimos diena – gegužės 15 d. </w:t>
      </w:r>
    </w:p>
    <w:p w:rsidR="0072761F" w:rsidRPr="000B094E" w:rsidRDefault="0072761F" w:rsidP="0072761F">
      <w:pPr>
        <w:pStyle w:val="Betarp"/>
        <w:ind w:firstLine="720"/>
        <w:jc w:val="both"/>
        <w:rPr>
          <w:rFonts w:ascii="Times New Roman" w:hAnsi="Times New Roman"/>
          <w:i/>
          <w:color w:val="000000"/>
          <w:sz w:val="28"/>
          <w:szCs w:val="28"/>
          <w:lang w:val="lt-LT"/>
        </w:rPr>
      </w:pPr>
      <w:r w:rsidRPr="000B094E">
        <w:rPr>
          <w:rFonts w:ascii="Times New Roman" w:hAnsi="Times New Roman"/>
          <w:sz w:val="28"/>
          <w:szCs w:val="28"/>
          <w:lang w:val="lt-LT"/>
        </w:rPr>
        <w:lastRenderedPageBreak/>
        <w:t xml:space="preserve">11.3. Moliūgų auginimas. Vasarą vaikai kartu su tėveliais, šeimos nariais, draugais ar pedagogais augina, stebi, fiksuoja moliūgo augimo procesą. </w:t>
      </w:r>
      <w:r w:rsidRPr="000B094E">
        <w:rPr>
          <w:rFonts w:ascii="Times New Roman" w:hAnsi="Times New Roman"/>
          <w:color w:val="000000"/>
          <w:sz w:val="28"/>
          <w:szCs w:val="28"/>
          <w:lang w:val="lt-LT"/>
        </w:rPr>
        <w:t>Auginti galima darže, balkone, gėlyne, kambaryje ir kitose tinkamose vietose.</w:t>
      </w:r>
    </w:p>
    <w:p w:rsidR="0072761F" w:rsidRPr="000B094E" w:rsidRDefault="0072761F" w:rsidP="0072761F">
      <w:pPr>
        <w:pStyle w:val="Betarp"/>
        <w:ind w:firstLine="720"/>
        <w:jc w:val="both"/>
        <w:rPr>
          <w:rFonts w:ascii="Times New Roman" w:hAnsi="Times New Roman"/>
          <w:sz w:val="28"/>
          <w:szCs w:val="28"/>
          <w:lang w:val="lt-LT"/>
        </w:rPr>
      </w:pPr>
      <w:r w:rsidRPr="000B094E">
        <w:rPr>
          <w:rFonts w:ascii="Times New Roman" w:hAnsi="Times New Roman"/>
          <w:sz w:val="28"/>
          <w:szCs w:val="28"/>
          <w:lang w:val="lt-LT"/>
        </w:rPr>
        <w:t>11.4.Moliūgų derliaus nuėmimas ir įvertinimas. Rudenį, iki spalio 7 dienos, moliūgų augintojai atneša į darželį  užaugintus moliūgus. Išrenkamas didžiausias, originaliausias moliūgas ir jo matmenys bei nuotrauka siunčiama projekto organizatoriams.</w:t>
      </w:r>
    </w:p>
    <w:p w:rsidR="0072761F" w:rsidRPr="000B094E" w:rsidRDefault="0072761F" w:rsidP="0072761F">
      <w:pPr>
        <w:pStyle w:val="Betarp"/>
        <w:ind w:firstLine="720"/>
        <w:jc w:val="both"/>
        <w:rPr>
          <w:rFonts w:ascii="Times New Roman" w:hAnsi="Times New Roman"/>
          <w:i/>
          <w:sz w:val="28"/>
          <w:szCs w:val="28"/>
          <w:lang w:val="lt-LT"/>
        </w:rPr>
      </w:pPr>
      <w:r w:rsidRPr="000B094E">
        <w:rPr>
          <w:rFonts w:ascii="Times New Roman" w:hAnsi="Times New Roman"/>
          <w:sz w:val="28"/>
          <w:szCs w:val="28"/>
          <w:lang w:val="lt-LT"/>
        </w:rPr>
        <w:t xml:space="preserve">11.4.1.Užduotis: parengti koliažą, atspindintį šiuos keturis moliūgo auginimo etapus (nuo įstaigos rengiamas vienas koliažas A4 formatu, viršuje užrašant miestą, įstaigos  pavadinimą. Medžiagą siųsti elektroniniu paštu </w:t>
      </w:r>
      <w:hyperlink r:id="rId8" w:history="1">
        <w:r w:rsidRPr="000B094E">
          <w:rPr>
            <w:rStyle w:val="Hipersaitas"/>
            <w:rFonts w:ascii="Times New Roman" w:hAnsi="Times New Roman"/>
            <w:i/>
            <w:sz w:val="28"/>
            <w:szCs w:val="28"/>
            <w:lang w:val="lt-LT"/>
          </w:rPr>
          <w:t>ruta.projektai@gmail.com</w:t>
        </w:r>
      </w:hyperlink>
      <w:r w:rsidRPr="000B094E">
        <w:rPr>
          <w:rFonts w:ascii="Times New Roman" w:hAnsi="Times New Roman"/>
          <w:sz w:val="28"/>
          <w:szCs w:val="28"/>
          <w:lang w:val="lt-LT"/>
        </w:rPr>
        <w:t xml:space="preserve"> iki 2016-10-31).</w:t>
      </w:r>
    </w:p>
    <w:p w:rsidR="0072761F" w:rsidRPr="000B094E" w:rsidRDefault="0072761F" w:rsidP="0072761F">
      <w:pPr>
        <w:pStyle w:val="Betarp"/>
        <w:ind w:firstLine="720"/>
        <w:jc w:val="both"/>
        <w:rPr>
          <w:rFonts w:ascii="Times New Roman" w:hAnsi="Times New Roman"/>
          <w:color w:val="0070C0"/>
          <w:sz w:val="28"/>
          <w:szCs w:val="28"/>
          <w:lang w:val="lt-LT"/>
        </w:rPr>
      </w:pPr>
      <w:r w:rsidRPr="000B094E">
        <w:rPr>
          <w:rFonts w:ascii="Times New Roman" w:hAnsi="Times New Roman"/>
          <w:sz w:val="28"/>
          <w:szCs w:val="28"/>
          <w:lang w:val="lt-LT"/>
        </w:rPr>
        <w:t>11.5. Oranžinio traukinio sąstato formavimas. Iš suneštų moliūgų savo įstaigos teritorijose bendruomenės nariai sukuria saulėtą oranžinį traukinį (kiekvienas moliūgas – traukinio vagonas). Traukinio kelionės pradžia – 2016-10-07 (Tarptautinė šypsenos diena) 11val. švietimo įstaigų teritorijose.</w:t>
      </w:r>
    </w:p>
    <w:p w:rsidR="0072761F" w:rsidRPr="000B094E" w:rsidRDefault="0072761F" w:rsidP="0072761F">
      <w:pPr>
        <w:pStyle w:val="Betarp"/>
        <w:ind w:firstLine="720"/>
        <w:jc w:val="both"/>
        <w:rPr>
          <w:rFonts w:ascii="Times New Roman" w:hAnsi="Times New Roman"/>
          <w:sz w:val="28"/>
          <w:szCs w:val="28"/>
          <w:lang w:val="lt-LT"/>
        </w:rPr>
      </w:pPr>
      <w:r w:rsidRPr="000B094E">
        <w:rPr>
          <w:rFonts w:ascii="Times New Roman" w:hAnsi="Times New Roman"/>
          <w:sz w:val="28"/>
          <w:szCs w:val="28"/>
          <w:lang w:val="lt-LT"/>
        </w:rPr>
        <w:t xml:space="preserve">11.5.1. Užduotys: išmatuoti traukinio ilgį metrais ir suskaičiuoti moliūgų skaičių (duomenis įrašyti į Priedą Nr.2);  įstaigos bendruomenei nusifotografuoti šalia savo sukurto „Saulėto oranžinio moliūgų traukinio“ (nuotraukos sudėliojamos A4 formato lape, viršuje užrašant miestą, įstaigos pavadinimą ir darbas siunčiamas elektroniniu paštu </w:t>
      </w:r>
      <w:hyperlink r:id="rId9" w:history="1">
        <w:r w:rsidRPr="000B094E">
          <w:rPr>
            <w:rStyle w:val="Hipersaitas"/>
            <w:rFonts w:ascii="Times New Roman" w:hAnsi="Times New Roman"/>
            <w:i/>
            <w:sz w:val="28"/>
            <w:szCs w:val="28"/>
            <w:lang w:val="lt-LT"/>
          </w:rPr>
          <w:t>ruta.projektai@gmail.com</w:t>
        </w:r>
      </w:hyperlink>
      <w:r w:rsidRPr="000B094E">
        <w:rPr>
          <w:rFonts w:ascii="Times New Roman" w:hAnsi="Times New Roman"/>
          <w:sz w:val="28"/>
          <w:szCs w:val="28"/>
          <w:lang w:val="lt-LT"/>
        </w:rPr>
        <w:t xml:space="preserve">  iki 2016-10-31).</w:t>
      </w:r>
    </w:p>
    <w:p w:rsidR="0072761F" w:rsidRPr="000B094E" w:rsidRDefault="0072761F" w:rsidP="0072761F">
      <w:pPr>
        <w:pStyle w:val="Betarp"/>
        <w:ind w:firstLine="720"/>
        <w:jc w:val="both"/>
        <w:rPr>
          <w:rFonts w:ascii="Times New Roman" w:hAnsi="Times New Roman"/>
          <w:b/>
          <w:sz w:val="28"/>
          <w:szCs w:val="28"/>
          <w:lang w:val="lt-LT"/>
        </w:rPr>
      </w:pPr>
      <w:r w:rsidRPr="000B094E">
        <w:rPr>
          <w:rFonts w:ascii="Times New Roman" w:hAnsi="Times New Roman"/>
          <w:sz w:val="28"/>
          <w:szCs w:val="28"/>
          <w:lang w:val="lt-LT"/>
        </w:rPr>
        <w:t>11. 6</w:t>
      </w:r>
      <w:r w:rsidRPr="000B094E">
        <w:rPr>
          <w:rFonts w:ascii="Times New Roman" w:hAnsi="Times New Roman"/>
          <w:b/>
          <w:sz w:val="28"/>
          <w:szCs w:val="28"/>
          <w:lang w:val="lt-LT"/>
        </w:rPr>
        <w:t xml:space="preserve">. </w:t>
      </w:r>
      <w:r w:rsidRPr="000B094E">
        <w:rPr>
          <w:rFonts w:ascii="Times New Roman" w:hAnsi="Times New Roman"/>
          <w:sz w:val="28"/>
          <w:szCs w:val="28"/>
          <w:lang w:val="lt-LT"/>
        </w:rPr>
        <w:t>Sveikuolių dienų organizavimas. Patiekalų iš moliūgų gamyba, degustavimas</w:t>
      </w:r>
      <w:r w:rsidRPr="000B094E">
        <w:rPr>
          <w:rFonts w:ascii="Times New Roman" w:hAnsi="Times New Roman"/>
          <w:b/>
          <w:sz w:val="28"/>
          <w:szCs w:val="28"/>
          <w:lang w:val="lt-LT"/>
        </w:rPr>
        <w:t xml:space="preserve">, </w:t>
      </w:r>
      <w:r w:rsidRPr="000B094E">
        <w:rPr>
          <w:rFonts w:ascii="Times New Roman" w:hAnsi="Times New Roman"/>
          <w:sz w:val="28"/>
          <w:szCs w:val="28"/>
          <w:lang w:val="lt-LT"/>
        </w:rPr>
        <w:t>receptų knygų kūrimas</w:t>
      </w:r>
      <w:r w:rsidRPr="000B094E">
        <w:rPr>
          <w:rFonts w:ascii="Times New Roman" w:hAnsi="Times New Roman"/>
          <w:b/>
          <w:sz w:val="28"/>
          <w:szCs w:val="28"/>
          <w:lang w:val="lt-LT"/>
        </w:rPr>
        <w:t>.</w:t>
      </w:r>
    </w:p>
    <w:p w:rsidR="0072761F" w:rsidRPr="000B094E" w:rsidRDefault="0072761F" w:rsidP="0072761F">
      <w:pPr>
        <w:pStyle w:val="Betarp"/>
        <w:ind w:firstLine="720"/>
        <w:jc w:val="both"/>
        <w:rPr>
          <w:rFonts w:ascii="Times New Roman" w:hAnsi="Times New Roman"/>
          <w:sz w:val="28"/>
          <w:szCs w:val="28"/>
          <w:lang w:val="lt-LT"/>
        </w:rPr>
      </w:pPr>
      <w:r w:rsidRPr="000B094E">
        <w:rPr>
          <w:rFonts w:ascii="Times New Roman" w:hAnsi="Times New Roman"/>
          <w:sz w:val="28"/>
          <w:szCs w:val="28"/>
          <w:lang w:val="lt-LT"/>
        </w:rPr>
        <w:t>11. 6.1. Užduotys: išrinkti skaniausių patiekalų iš moliūgų receptus, juos surašyti ir sąrašą iliustruoti (bus parengta receptų elektroninė knyga, kurią gaus visi Projekto dalyviai). Siūlomos papildomos veiklos, apie kurių vykdymą sprendžia patys įstaigų pedagogai:  kūrybinių darbų parodų „Moliūgai, moliūgėliai“, ,,Rudenėlio šventė“ organizavimas; savarankiški kūrybiniai darbai (piešiniai „Aš auginu moliūgą“, eilės apie moliūgą ir pan.). Patiekalų iš moliūgų receptus ir pasirinktų papildomų veiklų refleksiją</w:t>
      </w:r>
      <w:r w:rsidRPr="000B094E">
        <w:rPr>
          <w:rFonts w:ascii="Times New Roman" w:hAnsi="Times New Roman"/>
          <w:color w:val="FF0000"/>
          <w:sz w:val="28"/>
          <w:szCs w:val="28"/>
          <w:lang w:val="lt-LT"/>
        </w:rPr>
        <w:t xml:space="preserve"> </w:t>
      </w:r>
      <w:r w:rsidRPr="000B094E">
        <w:rPr>
          <w:rFonts w:ascii="Times New Roman" w:hAnsi="Times New Roman"/>
          <w:sz w:val="28"/>
          <w:szCs w:val="28"/>
          <w:lang w:val="lt-LT"/>
        </w:rPr>
        <w:t>siųsti</w:t>
      </w:r>
      <w:r w:rsidRPr="000B094E">
        <w:rPr>
          <w:rFonts w:ascii="Times New Roman" w:hAnsi="Times New Roman"/>
          <w:i/>
          <w:sz w:val="28"/>
          <w:szCs w:val="28"/>
          <w:lang w:val="lt-LT"/>
        </w:rPr>
        <w:t xml:space="preserve"> </w:t>
      </w:r>
      <w:r w:rsidRPr="000B094E">
        <w:rPr>
          <w:rFonts w:ascii="Times New Roman" w:hAnsi="Times New Roman"/>
          <w:sz w:val="28"/>
          <w:szCs w:val="28"/>
          <w:lang w:val="lt-LT"/>
        </w:rPr>
        <w:t>elektroniniu paštu</w:t>
      </w:r>
      <w:r w:rsidRPr="000B094E">
        <w:rPr>
          <w:rFonts w:ascii="Times New Roman" w:hAnsi="Times New Roman"/>
          <w:i/>
          <w:sz w:val="28"/>
          <w:szCs w:val="28"/>
          <w:lang w:val="lt-LT"/>
        </w:rPr>
        <w:t xml:space="preserve"> </w:t>
      </w:r>
      <w:hyperlink r:id="rId10" w:history="1">
        <w:r w:rsidRPr="000B094E">
          <w:rPr>
            <w:rStyle w:val="Hipersaitas"/>
            <w:rFonts w:ascii="Times New Roman" w:hAnsi="Times New Roman"/>
            <w:i/>
            <w:sz w:val="28"/>
            <w:szCs w:val="28"/>
            <w:lang w:val="lt-LT"/>
          </w:rPr>
          <w:t>ruta.projektai@gmail.com</w:t>
        </w:r>
      </w:hyperlink>
      <w:r w:rsidRPr="000B094E">
        <w:rPr>
          <w:rFonts w:ascii="Times New Roman" w:hAnsi="Times New Roman"/>
          <w:sz w:val="28"/>
          <w:szCs w:val="28"/>
          <w:lang w:val="lt-LT"/>
        </w:rPr>
        <w:t xml:space="preserve"> iki 2016-10-31.</w:t>
      </w:r>
    </w:p>
    <w:p w:rsidR="0072761F" w:rsidRPr="000B094E" w:rsidRDefault="0072761F" w:rsidP="0072761F">
      <w:pPr>
        <w:pStyle w:val="Betarp"/>
        <w:ind w:firstLine="720"/>
        <w:jc w:val="both"/>
        <w:rPr>
          <w:rStyle w:val="ft"/>
          <w:rFonts w:ascii="Times New Roman" w:hAnsi="Times New Roman"/>
          <w:bCs/>
          <w:iCs/>
          <w:color w:val="000000"/>
          <w:sz w:val="28"/>
          <w:szCs w:val="28"/>
          <w:lang w:val="lt-LT"/>
        </w:rPr>
      </w:pPr>
      <w:r w:rsidRPr="000B094E">
        <w:rPr>
          <w:rFonts w:ascii="Times New Roman" w:hAnsi="Times New Roman"/>
          <w:sz w:val="28"/>
          <w:szCs w:val="28"/>
          <w:lang w:val="lt-LT"/>
        </w:rPr>
        <w:t>11. 7. Lapkričio 11dieną</w:t>
      </w:r>
      <w:r w:rsidRPr="000B094E">
        <w:rPr>
          <w:rStyle w:val="ft"/>
          <w:rFonts w:ascii="Times New Roman" w:hAnsi="Times New Roman"/>
          <w:iCs/>
          <w:color w:val="000000"/>
          <w:sz w:val="28"/>
          <w:szCs w:val="28"/>
          <w:lang w:val="lt-LT"/>
        </w:rPr>
        <w:t xml:space="preserve"> (Šv. Martyno vardo diena) dar vadinamą Žibintų arba šviesos diena, ant savo įstaigų palangių, pasigaminę iš moliūgų žibintus, uždegame žvakutę kaip šviesos, vilties ir gėrio simbolį.</w:t>
      </w:r>
    </w:p>
    <w:p w:rsidR="0072761F" w:rsidRPr="000B094E" w:rsidRDefault="0072761F" w:rsidP="0072761F">
      <w:pPr>
        <w:ind w:firstLine="720"/>
        <w:jc w:val="both"/>
        <w:rPr>
          <w:rFonts w:ascii="Times New Roman" w:hAnsi="Times New Roman"/>
          <w:sz w:val="28"/>
          <w:szCs w:val="28"/>
          <w:lang w:val="lt-LT"/>
        </w:rPr>
      </w:pPr>
      <w:r w:rsidRPr="000B094E">
        <w:rPr>
          <w:rFonts w:ascii="Times New Roman" w:hAnsi="Times New Roman"/>
          <w:sz w:val="28"/>
          <w:szCs w:val="28"/>
          <w:lang w:val="lt-LT"/>
        </w:rPr>
        <w:t>11.8. Konferencija „Projekto ,,Saulėto oranžinio traukinio kelionė per Lietuvą“ gerosios darbo patirties sklaida”. 2016 metų gruodis. Projekto refleksijos, įžvalgos ateičiai. Įstaigoms, dalyvavusioms projekte, konferencijos programa bus išsiųsta 2016 lapkričio mėnesį.</w:t>
      </w:r>
    </w:p>
    <w:p w:rsidR="0072761F" w:rsidRPr="000B094E" w:rsidRDefault="0072761F" w:rsidP="0072761F">
      <w:pPr>
        <w:ind w:firstLine="0"/>
        <w:jc w:val="both"/>
        <w:rPr>
          <w:rFonts w:ascii="Times New Roman" w:hAnsi="Times New Roman"/>
          <w:sz w:val="28"/>
          <w:szCs w:val="28"/>
          <w:lang w:val="lt-LT"/>
        </w:rPr>
      </w:pPr>
    </w:p>
    <w:p w:rsidR="0072761F" w:rsidRPr="000B094E" w:rsidRDefault="0072761F" w:rsidP="0072761F">
      <w:pPr>
        <w:pStyle w:val="Betarp"/>
        <w:ind w:firstLine="567"/>
        <w:jc w:val="both"/>
        <w:rPr>
          <w:rFonts w:ascii="Times New Roman" w:hAnsi="Times New Roman"/>
          <w:sz w:val="28"/>
          <w:szCs w:val="28"/>
          <w:lang w:val="lt-LT"/>
        </w:rPr>
      </w:pPr>
    </w:p>
    <w:p w:rsidR="0072761F" w:rsidRPr="000B094E" w:rsidRDefault="000B094E" w:rsidP="0072761F">
      <w:pPr>
        <w:pStyle w:val="Betarp"/>
        <w:ind w:firstLine="567"/>
        <w:jc w:val="both"/>
        <w:rPr>
          <w:rFonts w:ascii="Times New Roman" w:hAnsi="Times New Roman"/>
          <w:sz w:val="28"/>
          <w:szCs w:val="28"/>
          <w:lang w:val="lt-LT"/>
        </w:rPr>
      </w:pPr>
      <w:r>
        <w:rPr>
          <w:rFonts w:ascii="Times New Roman" w:hAnsi="Times New Roman"/>
          <w:noProof/>
          <w:sz w:val="28"/>
          <w:szCs w:val="28"/>
          <w:lang w:val="lt-LT" w:eastAsia="lt-LT" w:bidi="ar-SA"/>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28" type="#_x0000_t96" style="position:absolute;left:0;text-align:left;margin-left:195.6pt;margin-top:14pt;width:99.75pt;height:1in;z-index:251658240" fillcolor="#f79646 [3209]" strokecolor="#f2f2f2 [3041]" strokeweight="3pt">
            <v:shadow on="t" type="perspective" color="#974706 [1609]" opacity=".5" offset="1pt" offset2="-1pt"/>
          </v:shape>
        </w:pict>
      </w:r>
    </w:p>
    <w:p w:rsidR="00882EAF" w:rsidRPr="000B094E" w:rsidRDefault="00882EAF" w:rsidP="000B094E">
      <w:pPr>
        <w:pStyle w:val="Betarp"/>
        <w:ind w:firstLine="567"/>
        <w:jc w:val="both"/>
        <w:rPr>
          <w:rFonts w:ascii="Times New Roman" w:hAnsi="Times New Roman"/>
          <w:sz w:val="28"/>
          <w:szCs w:val="28"/>
          <w:lang w:val="lt-LT"/>
        </w:rPr>
      </w:pPr>
    </w:p>
    <w:sectPr w:rsidR="00882EAF" w:rsidRPr="000B094E" w:rsidSect="000F3C24">
      <w:pgSz w:w="12240" w:h="15840"/>
      <w:pgMar w:top="1134" w:right="900" w:bottom="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C92" w:rsidRDefault="00725C92" w:rsidP="00882EAF">
      <w:r>
        <w:separator/>
      </w:r>
    </w:p>
  </w:endnote>
  <w:endnote w:type="continuationSeparator" w:id="1">
    <w:p w:rsidR="00725C92" w:rsidRDefault="00725C92" w:rsidP="00882E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C92" w:rsidRDefault="00725C92" w:rsidP="00882EAF">
      <w:r>
        <w:separator/>
      </w:r>
    </w:p>
  </w:footnote>
  <w:footnote w:type="continuationSeparator" w:id="1">
    <w:p w:rsidR="00725C92" w:rsidRDefault="00725C92" w:rsidP="00882E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92"/>
      </v:shape>
    </w:pict>
  </w:numPicBullet>
  <w:abstractNum w:abstractNumId="0">
    <w:nsid w:val="01DB5407"/>
    <w:multiLevelType w:val="multilevel"/>
    <w:tmpl w:val="5DEE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A4D14"/>
    <w:multiLevelType w:val="hybridMultilevel"/>
    <w:tmpl w:val="D88610C6"/>
    <w:lvl w:ilvl="0" w:tplc="04090007">
      <w:start w:val="1"/>
      <w:numFmt w:val="bullet"/>
      <w:lvlText w:val=""/>
      <w:lvlPicBulletId w:val="0"/>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73154878"/>
    <w:multiLevelType w:val="hybridMultilevel"/>
    <w:tmpl w:val="1108DAD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1B0956"/>
    <w:multiLevelType w:val="hybridMultilevel"/>
    <w:tmpl w:val="382C3C18"/>
    <w:lvl w:ilvl="0" w:tplc="A022A5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77507E"/>
    <w:multiLevelType w:val="hybridMultilevel"/>
    <w:tmpl w:val="B95A2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4D625B"/>
    <w:multiLevelType w:val="hybridMultilevel"/>
    <w:tmpl w:val="0FF21C30"/>
    <w:lvl w:ilvl="0" w:tplc="04270009">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0"/>
    <w:footnote w:id="1"/>
  </w:footnotePr>
  <w:endnotePr>
    <w:endnote w:id="0"/>
    <w:endnote w:id="1"/>
  </w:endnotePr>
  <w:compat/>
  <w:rsids>
    <w:rsidRoot w:val="00461736"/>
    <w:rsid w:val="000B094E"/>
    <w:rsid w:val="000F3C24"/>
    <w:rsid w:val="00147461"/>
    <w:rsid w:val="00161243"/>
    <w:rsid w:val="00192F9E"/>
    <w:rsid w:val="0019434D"/>
    <w:rsid w:val="001C485B"/>
    <w:rsid w:val="001E6BB6"/>
    <w:rsid w:val="001F5A70"/>
    <w:rsid w:val="001F7D13"/>
    <w:rsid w:val="00206CD9"/>
    <w:rsid w:val="00251E9D"/>
    <w:rsid w:val="00293B07"/>
    <w:rsid w:val="002C45EC"/>
    <w:rsid w:val="002F0220"/>
    <w:rsid w:val="002F7903"/>
    <w:rsid w:val="00301E7B"/>
    <w:rsid w:val="00357B0A"/>
    <w:rsid w:val="0037437D"/>
    <w:rsid w:val="00385DB6"/>
    <w:rsid w:val="003A3787"/>
    <w:rsid w:val="003B3E62"/>
    <w:rsid w:val="003D6C9A"/>
    <w:rsid w:val="003F69D3"/>
    <w:rsid w:val="0040080F"/>
    <w:rsid w:val="00404ACA"/>
    <w:rsid w:val="00410103"/>
    <w:rsid w:val="00461736"/>
    <w:rsid w:val="004C08C7"/>
    <w:rsid w:val="0050051C"/>
    <w:rsid w:val="005446B9"/>
    <w:rsid w:val="00553007"/>
    <w:rsid w:val="005C5B70"/>
    <w:rsid w:val="0065429B"/>
    <w:rsid w:val="006B18CE"/>
    <w:rsid w:val="006F6B9D"/>
    <w:rsid w:val="00704916"/>
    <w:rsid w:val="00725C92"/>
    <w:rsid w:val="0072761F"/>
    <w:rsid w:val="00746D65"/>
    <w:rsid w:val="0077546D"/>
    <w:rsid w:val="00786439"/>
    <w:rsid w:val="007C27CB"/>
    <w:rsid w:val="007E77A5"/>
    <w:rsid w:val="008357D6"/>
    <w:rsid w:val="00867EC4"/>
    <w:rsid w:val="00882EAF"/>
    <w:rsid w:val="008A287D"/>
    <w:rsid w:val="009029FE"/>
    <w:rsid w:val="00922BE1"/>
    <w:rsid w:val="0093132D"/>
    <w:rsid w:val="009B722B"/>
    <w:rsid w:val="009C44D0"/>
    <w:rsid w:val="009F28FB"/>
    <w:rsid w:val="00A8575B"/>
    <w:rsid w:val="00B36FF3"/>
    <w:rsid w:val="00B7399E"/>
    <w:rsid w:val="00C42B3D"/>
    <w:rsid w:val="00D76F0C"/>
    <w:rsid w:val="00D95A50"/>
    <w:rsid w:val="00DE3377"/>
    <w:rsid w:val="00DF0C0A"/>
    <w:rsid w:val="00E067F1"/>
    <w:rsid w:val="00E06AFF"/>
    <w:rsid w:val="00E5033F"/>
    <w:rsid w:val="00EB0FA1"/>
    <w:rsid w:val="00F1404E"/>
    <w:rsid w:val="00F91609"/>
    <w:rsid w:val="00FC51E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2761F"/>
    <w:pPr>
      <w:spacing w:after="0" w:line="240" w:lineRule="auto"/>
      <w:ind w:firstLine="360"/>
    </w:pPr>
    <w:rPr>
      <w:rFonts w:ascii="Calibri" w:eastAsia="Times New Roman" w:hAnsi="Calibri" w:cs="Times New Roman"/>
      <w:lang w:bidi="en-US"/>
    </w:rPr>
  </w:style>
  <w:style w:type="paragraph" w:styleId="Antrat2">
    <w:name w:val="heading 2"/>
    <w:basedOn w:val="prastasis"/>
    <w:link w:val="Antrat2Diagrama"/>
    <w:uiPriority w:val="9"/>
    <w:qFormat/>
    <w:rsid w:val="00461736"/>
    <w:pPr>
      <w:spacing w:before="100" w:beforeAutospacing="1" w:after="100" w:afterAutospacing="1"/>
      <w:ind w:firstLine="0"/>
      <w:outlineLvl w:val="1"/>
    </w:pPr>
    <w:rPr>
      <w:rFonts w:ascii="Times New Roman" w:hAnsi="Times New Roman"/>
      <w:b/>
      <w:bCs/>
      <w:sz w:val="36"/>
      <w:szCs w:val="36"/>
      <w:lang w:bidi="ar-SA"/>
    </w:rPr>
  </w:style>
  <w:style w:type="paragraph" w:styleId="Antrat3">
    <w:name w:val="heading 3"/>
    <w:basedOn w:val="prastasis"/>
    <w:next w:val="prastasis"/>
    <w:link w:val="Antrat3Diagrama"/>
    <w:uiPriority w:val="9"/>
    <w:semiHidden/>
    <w:unhideWhenUsed/>
    <w:qFormat/>
    <w:rsid w:val="00461736"/>
    <w:pPr>
      <w:keepNext/>
      <w:keepLines/>
      <w:spacing w:before="200" w:line="276" w:lineRule="auto"/>
      <w:ind w:firstLine="0"/>
      <w:outlineLvl w:val="2"/>
    </w:pPr>
    <w:rPr>
      <w:rFonts w:asciiTheme="majorHAnsi" w:eastAsiaTheme="majorEastAsia" w:hAnsiTheme="majorHAnsi" w:cstheme="majorBidi"/>
      <w:b/>
      <w:bCs/>
      <w:color w:val="4F81BD" w:themeColor="accent1"/>
      <w:lang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461736"/>
    <w:rPr>
      <w:rFonts w:ascii="Times New Roman" w:eastAsia="Times New Roman" w:hAnsi="Times New Roman" w:cs="Times New Roman"/>
      <w:b/>
      <w:bCs/>
      <w:sz w:val="36"/>
      <w:szCs w:val="36"/>
    </w:rPr>
  </w:style>
  <w:style w:type="paragraph" w:styleId="prastasistinklapis">
    <w:name w:val="Normal (Web)"/>
    <w:basedOn w:val="prastasis"/>
    <w:uiPriority w:val="99"/>
    <w:semiHidden/>
    <w:unhideWhenUsed/>
    <w:rsid w:val="00461736"/>
    <w:pPr>
      <w:spacing w:before="100" w:beforeAutospacing="1" w:after="100" w:afterAutospacing="1"/>
    </w:pPr>
    <w:rPr>
      <w:rFonts w:ascii="Times New Roman" w:hAnsi="Times New Roman"/>
      <w:sz w:val="24"/>
      <w:szCs w:val="24"/>
    </w:rPr>
  </w:style>
  <w:style w:type="character" w:styleId="Grietas">
    <w:name w:val="Strong"/>
    <w:basedOn w:val="Numatytasispastraiposriftas"/>
    <w:uiPriority w:val="22"/>
    <w:qFormat/>
    <w:rsid w:val="00461736"/>
    <w:rPr>
      <w:b/>
      <w:bCs/>
    </w:rPr>
  </w:style>
  <w:style w:type="character" w:styleId="Hipersaitas">
    <w:name w:val="Hyperlink"/>
    <w:basedOn w:val="Numatytasispastraiposriftas"/>
    <w:uiPriority w:val="99"/>
    <w:unhideWhenUsed/>
    <w:rsid w:val="00461736"/>
    <w:rPr>
      <w:color w:val="0000FF"/>
      <w:u w:val="single"/>
    </w:rPr>
  </w:style>
  <w:style w:type="character" w:customStyle="1" w:styleId="apple-converted-space">
    <w:name w:val="apple-converted-space"/>
    <w:basedOn w:val="Numatytasispastraiposriftas"/>
    <w:rsid w:val="00461736"/>
  </w:style>
  <w:style w:type="paragraph" w:styleId="Debesliotekstas">
    <w:name w:val="Balloon Text"/>
    <w:basedOn w:val="prastasis"/>
    <w:link w:val="DebesliotekstasDiagrama"/>
    <w:uiPriority w:val="99"/>
    <w:semiHidden/>
    <w:unhideWhenUsed/>
    <w:rsid w:val="0046173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61736"/>
    <w:rPr>
      <w:rFonts w:ascii="Tahoma" w:hAnsi="Tahoma" w:cs="Tahoma"/>
      <w:sz w:val="16"/>
      <w:szCs w:val="16"/>
    </w:rPr>
  </w:style>
  <w:style w:type="character" w:customStyle="1" w:styleId="Antrat3Diagrama">
    <w:name w:val="Antraštė 3 Diagrama"/>
    <w:basedOn w:val="Numatytasispastraiposriftas"/>
    <w:link w:val="Antrat3"/>
    <w:uiPriority w:val="9"/>
    <w:semiHidden/>
    <w:rsid w:val="00461736"/>
    <w:rPr>
      <w:rFonts w:asciiTheme="majorHAnsi" w:eastAsiaTheme="majorEastAsia" w:hAnsiTheme="majorHAnsi" w:cstheme="majorBidi"/>
      <w:b/>
      <w:bCs/>
      <w:color w:val="4F81BD" w:themeColor="accent1"/>
    </w:rPr>
  </w:style>
  <w:style w:type="paragraph" w:customStyle="1" w:styleId="pubimg">
    <w:name w:val="pubimg"/>
    <w:basedOn w:val="prastasis"/>
    <w:rsid w:val="00461736"/>
    <w:pPr>
      <w:spacing w:before="100" w:beforeAutospacing="1" w:after="100" w:afterAutospacing="1"/>
    </w:pPr>
    <w:rPr>
      <w:rFonts w:ascii="Times New Roman" w:hAnsi="Times New Roman"/>
      <w:sz w:val="24"/>
      <w:szCs w:val="24"/>
    </w:rPr>
  </w:style>
  <w:style w:type="paragraph" w:customStyle="1" w:styleId="updated">
    <w:name w:val="updated"/>
    <w:basedOn w:val="prastasis"/>
    <w:rsid w:val="00461736"/>
    <w:pPr>
      <w:spacing w:before="100" w:beforeAutospacing="1" w:after="100" w:afterAutospacing="1"/>
    </w:pPr>
    <w:rPr>
      <w:rFonts w:ascii="Times New Roman" w:hAnsi="Times New Roman"/>
      <w:sz w:val="24"/>
      <w:szCs w:val="24"/>
    </w:rPr>
  </w:style>
  <w:style w:type="character" w:styleId="Emfaz">
    <w:name w:val="Emphasis"/>
    <w:basedOn w:val="Numatytasispastraiposriftas"/>
    <w:uiPriority w:val="20"/>
    <w:qFormat/>
    <w:rsid w:val="00461736"/>
    <w:rPr>
      <w:i/>
      <w:iCs/>
    </w:rPr>
  </w:style>
  <w:style w:type="paragraph" w:styleId="Z-Formospradia">
    <w:name w:val="HTML Top of Form"/>
    <w:basedOn w:val="prastasis"/>
    <w:next w:val="prastasis"/>
    <w:link w:val="Z-FormospradiaDiagrama"/>
    <w:hidden/>
    <w:uiPriority w:val="99"/>
    <w:semiHidden/>
    <w:unhideWhenUsed/>
    <w:rsid w:val="00461736"/>
    <w:pPr>
      <w:pBdr>
        <w:bottom w:val="single" w:sz="6" w:space="1" w:color="auto"/>
      </w:pBdr>
      <w:jc w:val="center"/>
    </w:pPr>
    <w:rPr>
      <w:rFonts w:ascii="Arial" w:hAnsi="Arial" w:cs="Arial"/>
      <w:vanish/>
      <w:sz w:val="16"/>
      <w:szCs w:val="16"/>
    </w:rPr>
  </w:style>
  <w:style w:type="character" w:customStyle="1" w:styleId="Z-FormospradiaDiagrama">
    <w:name w:val="Z-Formos pradžia Diagrama"/>
    <w:basedOn w:val="Numatytasispastraiposriftas"/>
    <w:link w:val="Z-Formospradia"/>
    <w:uiPriority w:val="99"/>
    <w:semiHidden/>
    <w:rsid w:val="00461736"/>
    <w:rPr>
      <w:rFonts w:ascii="Arial" w:eastAsia="Times New Roman" w:hAnsi="Arial" w:cs="Arial"/>
      <w:vanish/>
      <w:sz w:val="16"/>
      <w:szCs w:val="16"/>
    </w:rPr>
  </w:style>
  <w:style w:type="paragraph" w:styleId="Z-Formospabaiga">
    <w:name w:val="HTML Bottom of Form"/>
    <w:basedOn w:val="prastasis"/>
    <w:next w:val="prastasis"/>
    <w:link w:val="Z-FormospabaigaDiagrama"/>
    <w:hidden/>
    <w:uiPriority w:val="99"/>
    <w:semiHidden/>
    <w:unhideWhenUsed/>
    <w:rsid w:val="00461736"/>
    <w:pPr>
      <w:pBdr>
        <w:top w:val="single" w:sz="6" w:space="1" w:color="auto"/>
      </w:pBdr>
      <w:jc w:val="center"/>
    </w:pPr>
    <w:rPr>
      <w:rFonts w:ascii="Arial" w:hAnsi="Arial" w:cs="Arial"/>
      <w:vanish/>
      <w:sz w:val="16"/>
      <w:szCs w:val="16"/>
    </w:rPr>
  </w:style>
  <w:style w:type="character" w:customStyle="1" w:styleId="Z-FormospabaigaDiagrama">
    <w:name w:val="Z-Formos pabaiga Diagrama"/>
    <w:basedOn w:val="Numatytasispastraiposriftas"/>
    <w:link w:val="Z-Formospabaiga"/>
    <w:uiPriority w:val="99"/>
    <w:semiHidden/>
    <w:rsid w:val="00461736"/>
    <w:rPr>
      <w:rFonts w:ascii="Arial" w:eastAsia="Times New Roman" w:hAnsi="Arial" w:cs="Arial"/>
      <w:vanish/>
      <w:sz w:val="16"/>
      <w:szCs w:val="16"/>
    </w:rPr>
  </w:style>
  <w:style w:type="paragraph" w:styleId="Sraopastraipa">
    <w:name w:val="List Paragraph"/>
    <w:basedOn w:val="prastasis"/>
    <w:uiPriority w:val="34"/>
    <w:qFormat/>
    <w:rsid w:val="008357D6"/>
    <w:pPr>
      <w:spacing w:after="200" w:line="276" w:lineRule="auto"/>
      <w:ind w:left="720" w:firstLine="0"/>
      <w:contextualSpacing/>
    </w:pPr>
    <w:rPr>
      <w:rFonts w:asciiTheme="minorHAnsi" w:eastAsiaTheme="minorHAnsi" w:hAnsiTheme="minorHAnsi" w:cstheme="minorBidi"/>
      <w:lang w:bidi="ar-SA"/>
    </w:rPr>
  </w:style>
  <w:style w:type="character" w:styleId="Vietosrezervavimoenklotekstas">
    <w:name w:val="Placeholder Text"/>
    <w:basedOn w:val="Numatytasispastraiposriftas"/>
    <w:uiPriority w:val="99"/>
    <w:semiHidden/>
    <w:rsid w:val="0077546D"/>
    <w:rPr>
      <w:color w:val="808080"/>
    </w:rPr>
  </w:style>
  <w:style w:type="paragraph" w:customStyle="1" w:styleId="c15">
    <w:name w:val="c15"/>
    <w:basedOn w:val="prastasis"/>
    <w:rsid w:val="000F3C24"/>
    <w:pPr>
      <w:spacing w:before="100" w:beforeAutospacing="1" w:after="100" w:afterAutospacing="1"/>
    </w:pPr>
    <w:rPr>
      <w:rFonts w:ascii="Times New Roman" w:hAnsi="Times New Roman"/>
      <w:sz w:val="24"/>
      <w:szCs w:val="24"/>
    </w:rPr>
  </w:style>
  <w:style w:type="character" w:customStyle="1" w:styleId="c6">
    <w:name w:val="c6"/>
    <w:basedOn w:val="Numatytasispastraiposriftas"/>
    <w:rsid w:val="000F3C24"/>
  </w:style>
  <w:style w:type="paragraph" w:customStyle="1" w:styleId="c14">
    <w:name w:val="c14"/>
    <w:basedOn w:val="prastasis"/>
    <w:rsid w:val="000F3C24"/>
    <w:pPr>
      <w:spacing w:before="100" w:beforeAutospacing="1" w:after="100" w:afterAutospacing="1"/>
    </w:pPr>
    <w:rPr>
      <w:rFonts w:ascii="Times New Roman" w:hAnsi="Times New Roman"/>
      <w:sz w:val="24"/>
      <w:szCs w:val="24"/>
    </w:rPr>
  </w:style>
  <w:style w:type="paragraph" w:customStyle="1" w:styleId="c16">
    <w:name w:val="c16"/>
    <w:basedOn w:val="prastasis"/>
    <w:rsid w:val="000F3C24"/>
    <w:pPr>
      <w:spacing w:before="100" w:beforeAutospacing="1" w:after="100" w:afterAutospacing="1"/>
    </w:pPr>
    <w:rPr>
      <w:rFonts w:ascii="Times New Roman" w:hAnsi="Times New Roman"/>
      <w:sz w:val="24"/>
      <w:szCs w:val="24"/>
    </w:rPr>
  </w:style>
  <w:style w:type="paragraph" w:customStyle="1" w:styleId="c12">
    <w:name w:val="c12"/>
    <w:basedOn w:val="prastasis"/>
    <w:rsid w:val="000F3C24"/>
    <w:pPr>
      <w:spacing w:before="100" w:beforeAutospacing="1" w:after="100" w:afterAutospacing="1"/>
    </w:pPr>
    <w:rPr>
      <w:rFonts w:ascii="Times New Roman" w:hAnsi="Times New Roman"/>
      <w:sz w:val="24"/>
      <w:szCs w:val="24"/>
    </w:rPr>
  </w:style>
  <w:style w:type="character" w:customStyle="1" w:styleId="c7">
    <w:name w:val="c7"/>
    <w:basedOn w:val="Numatytasispastraiposriftas"/>
    <w:rsid w:val="007C27CB"/>
  </w:style>
  <w:style w:type="paragraph" w:customStyle="1" w:styleId="c9">
    <w:name w:val="c9"/>
    <w:basedOn w:val="prastasis"/>
    <w:rsid w:val="007C27CB"/>
    <w:pPr>
      <w:spacing w:before="100" w:beforeAutospacing="1" w:after="100" w:afterAutospacing="1"/>
    </w:pPr>
    <w:rPr>
      <w:rFonts w:ascii="Times New Roman" w:hAnsi="Times New Roman"/>
      <w:sz w:val="24"/>
      <w:szCs w:val="24"/>
    </w:rPr>
  </w:style>
  <w:style w:type="paragraph" w:customStyle="1" w:styleId="c17">
    <w:name w:val="c17"/>
    <w:basedOn w:val="prastasis"/>
    <w:rsid w:val="007C27CB"/>
    <w:pPr>
      <w:spacing w:before="100" w:beforeAutospacing="1" w:after="100" w:afterAutospacing="1"/>
    </w:pPr>
    <w:rPr>
      <w:rFonts w:ascii="Times New Roman" w:hAnsi="Times New Roman"/>
      <w:sz w:val="24"/>
      <w:szCs w:val="24"/>
    </w:rPr>
  </w:style>
  <w:style w:type="paragraph" w:customStyle="1" w:styleId="c19">
    <w:name w:val="c19"/>
    <w:basedOn w:val="prastasis"/>
    <w:rsid w:val="007C27CB"/>
    <w:pPr>
      <w:spacing w:before="100" w:beforeAutospacing="1" w:after="100" w:afterAutospacing="1"/>
    </w:pPr>
    <w:rPr>
      <w:rFonts w:ascii="Times New Roman" w:hAnsi="Times New Roman"/>
      <w:sz w:val="24"/>
      <w:szCs w:val="24"/>
    </w:rPr>
  </w:style>
  <w:style w:type="paragraph" w:customStyle="1" w:styleId="c20">
    <w:name w:val="c20"/>
    <w:basedOn w:val="prastasis"/>
    <w:rsid w:val="007C27CB"/>
    <w:pPr>
      <w:spacing w:before="100" w:beforeAutospacing="1" w:after="100" w:afterAutospacing="1"/>
    </w:pPr>
    <w:rPr>
      <w:rFonts w:ascii="Times New Roman" w:hAnsi="Times New Roman"/>
      <w:sz w:val="24"/>
      <w:szCs w:val="24"/>
    </w:rPr>
  </w:style>
  <w:style w:type="character" w:customStyle="1" w:styleId="c21">
    <w:name w:val="c21"/>
    <w:basedOn w:val="Numatytasispastraiposriftas"/>
    <w:rsid w:val="007C27CB"/>
  </w:style>
  <w:style w:type="paragraph" w:customStyle="1" w:styleId="c22">
    <w:name w:val="c22"/>
    <w:basedOn w:val="prastasis"/>
    <w:rsid w:val="007C27CB"/>
    <w:pPr>
      <w:spacing w:before="100" w:beforeAutospacing="1" w:after="100" w:afterAutospacing="1"/>
    </w:pPr>
    <w:rPr>
      <w:rFonts w:ascii="Times New Roman" w:hAnsi="Times New Roman"/>
      <w:sz w:val="24"/>
      <w:szCs w:val="24"/>
    </w:rPr>
  </w:style>
  <w:style w:type="paragraph" w:customStyle="1" w:styleId="c23">
    <w:name w:val="c23"/>
    <w:basedOn w:val="prastasis"/>
    <w:rsid w:val="007C27CB"/>
    <w:pPr>
      <w:spacing w:before="100" w:beforeAutospacing="1" w:after="100" w:afterAutospacing="1"/>
    </w:pPr>
    <w:rPr>
      <w:rFonts w:ascii="Times New Roman" w:hAnsi="Times New Roman"/>
      <w:sz w:val="24"/>
      <w:szCs w:val="24"/>
    </w:rPr>
  </w:style>
  <w:style w:type="paragraph" w:customStyle="1" w:styleId="c24">
    <w:name w:val="c24"/>
    <w:basedOn w:val="prastasis"/>
    <w:rsid w:val="007C27CB"/>
    <w:pPr>
      <w:spacing w:before="100" w:beforeAutospacing="1" w:after="100" w:afterAutospacing="1"/>
    </w:pPr>
    <w:rPr>
      <w:rFonts w:ascii="Times New Roman" w:hAnsi="Times New Roman"/>
      <w:sz w:val="24"/>
      <w:szCs w:val="24"/>
    </w:rPr>
  </w:style>
  <w:style w:type="paragraph" w:customStyle="1" w:styleId="c25">
    <w:name w:val="c25"/>
    <w:basedOn w:val="prastasis"/>
    <w:rsid w:val="007C27CB"/>
    <w:pPr>
      <w:spacing w:before="100" w:beforeAutospacing="1" w:after="100" w:afterAutospacing="1"/>
    </w:pPr>
    <w:rPr>
      <w:rFonts w:ascii="Times New Roman" w:hAnsi="Times New Roman"/>
      <w:sz w:val="24"/>
      <w:szCs w:val="24"/>
    </w:rPr>
  </w:style>
  <w:style w:type="paragraph" w:customStyle="1" w:styleId="c26">
    <w:name w:val="c26"/>
    <w:basedOn w:val="prastasis"/>
    <w:rsid w:val="007C27CB"/>
    <w:pPr>
      <w:spacing w:before="100" w:beforeAutospacing="1" w:after="100" w:afterAutospacing="1"/>
    </w:pPr>
    <w:rPr>
      <w:rFonts w:ascii="Times New Roman" w:hAnsi="Times New Roman"/>
      <w:sz w:val="24"/>
      <w:szCs w:val="24"/>
    </w:rPr>
  </w:style>
  <w:style w:type="paragraph" w:customStyle="1" w:styleId="c27">
    <w:name w:val="c27"/>
    <w:basedOn w:val="prastasis"/>
    <w:rsid w:val="007C27CB"/>
    <w:pPr>
      <w:spacing w:before="100" w:beforeAutospacing="1" w:after="100" w:afterAutospacing="1"/>
    </w:pPr>
    <w:rPr>
      <w:rFonts w:ascii="Times New Roman" w:hAnsi="Times New Roman"/>
      <w:sz w:val="24"/>
      <w:szCs w:val="24"/>
    </w:rPr>
  </w:style>
  <w:style w:type="character" w:customStyle="1" w:styleId="c28">
    <w:name w:val="c28"/>
    <w:basedOn w:val="Numatytasispastraiposriftas"/>
    <w:rsid w:val="007C27CB"/>
  </w:style>
  <w:style w:type="paragraph" w:customStyle="1" w:styleId="c13">
    <w:name w:val="c13"/>
    <w:basedOn w:val="prastasis"/>
    <w:rsid w:val="007C27CB"/>
    <w:pPr>
      <w:spacing w:before="100" w:beforeAutospacing="1" w:after="100" w:afterAutospacing="1"/>
    </w:pPr>
    <w:rPr>
      <w:rFonts w:ascii="Times New Roman" w:hAnsi="Times New Roman"/>
      <w:sz w:val="24"/>
      <w:szCs w:val="24"/>
    </w:rPr>
  </w:style>
  <w:style w:type="paragraph" w:styleId="Betarp">
    <w:name w:val="No Spacing"/>
    <w:basedOn w:val="prastasis"/>
    <w:link w:val="BetarpDiagrama"/>
    <w:uiPriority w:val="1"/>
    <w:qFormat/>
    <w:rsid w:val="0072761F"/>
    <w:pPr>
      <w:ind w:firstLine="0"/>
    </w:pPr>
  </w:style>
  <w:style w:type="character" w:customStyle="1" w:styleId="BetarpDiagrama">
    <w:name w:val="Be tarpų Diagrama"/>
    <w:link w:val="Betarp"/>
    <w:uiPriority w:val="1"/>
    <w:rsid w:val="0072761F"/>
    <w:rPr>
      <w:rFonts w:ascii="Calibri" w:eastAsia="Times New Roman" w:hAnsi="Calibri" w:cs="Times New Roman"/>
      <w:lang w:bidi="en-US"/>
    </w:rPr>
  </w:style>
  <w:style w:type="character" w:customStyle="1" w:styleId="ft">
    <w:name w:val="ft"/>
    <w:basedOn w:val="Numatytasispastraiposriftas"/>
    <w:rsid w:val="0072761F"/>
  </w:style>
  <w:style w:type="table" w:styleId="Lentelstinklelis">
    <w:name w:val="Table Grid"/>
    <w:basedOn w:val="prastojilentel"/>
    <w:uiPriority w:val="59"/>
    <w:rsid w:val="00727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semiHidden/>
    <w:unhideWhenUsed/>
    <w:rsid w:val="00882EAF"/>
    <w:pPr>
      <w:tabs>
        <w:tab w:val="center" w:pos="4819"/>
        <w:tab w:val="right" w:pos="9638"/>
      </w:tabs>
    </w:pPr>
  </w:style>
  <w:style w:type="character" w:customStyle="1" w:styleId="AntratsDiagrama">
    <w:name w:val="Antraštės Diagrama"/>
    <w:basedOn w:val="Numatytasispastraiposriftas"/>
    <w:link w:val="Antrats"/>
    <w:uiPriority w:val="99"/>
    <w:semiHidden/>
    <w:rsid w:val="00882EAF"/>
    <w:rPr>
      <w:rFonts w:ascii="Calibri" w:eastAsia="Times New Roman" w:hAnsi="Calibri" w:cs="Times New Roman"/>
      <w:lang w:bidi="en-US"/>
    </w:rPr>
  </w:style>
  <w:style w:type="paragraph" w:styleId="Porat">
    <w:name w:val="footer"/>
    <w:basedOn w:val="prastasis"/>
    <w:link w:val="PoratDiagrama"/>
    <w:uiPriority w:val="99"/>
    <w:semiHidden/>
    <w:unhideWhenUsed/>
    <w:rsid w:val="00882EAF"/>
    <w:pPr>
      <w:tabs>
        <w:tab w:val="center" w:pos="4819"/>
        <w:tab w:val="right" w:pos="9638"/>
      </w:tabs>
    </w:pPr>
  </w:style>
  <w:style w:type="character" w:customStyle="1" w:styleId="PoratDiagrama">
    <w:name w:val="Poraštė Diagrama"/>
    <w:basedOn w:val="Numatytasispastraiposriftas"/>
    <w:link w:val="Porat"/>
    <w:uiPriority w:val="99"/>
    <w:semiHidden/>
    <w:rsid w:val="00882EAF"/>
    <w:rPr>
      <w:rFonts w:ascii="Calibri" w:eastAsia="Times New Roman" w:hAnsi="Calibri" w:cs="Times New Roman"/>
      <w:lang w:bidi="en-US"/>
    </w:rPr>
  </w:style>
</w:styles>
</file>

<file path=word/webSettings.xml><?xml version="1.0" encoding="utf-8"?>
<w:webSettings xmlns:r="http://schemas.openxmlformats.org/officeDocument/2006/relationships" xmlns:w="http://schemas.openxmlformats.org/wordprocessingml/2006/main">
  <w:divs>
    <w:div w:id="109907162">
      <w:bodyDiv w:val="1"/>
      <w:marLeft w:val="0"/>
      <w:marRight w:val="0"/>
      <w:marTop w:val="0"/>
      <w:marBottom w:val="0"/>
      <w:divBdr>
        <w:top w:val="none" w:sz="0" w:space="0" w:color="auto"/>
        <w:left w:val="none" w:sz="0" w:space="0" w:color="auto"/>
        <w:bottom w:val="none" w:sz="0" w:space="0" w:color="auto"/>
        <w:right w:val="none" w:sz="0" w:space="0" w:color="auto"/>
      </w:divBdr>
      <w:divsChild>
        <w:div w:id="1145510022">
          <w:marLeft w:val="0"/>
          <w:marRight w:val="0"/>
          <w:marTop w:val="150"/>
          <w:marBottom w:val="0"/>
          <w:divBdr>
            <w:top w:val="none" w:sz="0" w:space="0" w:color="auto"/>
            <w:left w:val="none" w:sz="0" w:space="0" w:color="auto"/>
            <w:bottom w:val="none" w:sz="0" w:space="0" w:color="auto"/>
            <w:right w:val="none" w:sz="0" w:space="0" w:color="auto"/>
          </w:divBdr>
          <w:divsChild>
            <w:div w:id="2021008346">
              <w:marLeft w:val="0"/>
              <w:marRight w:val="0"/>
              <w:marTop w:val="0"/>
              <w:marBottom w:val="225"/>
              <w:divBdr>
                <w:top w:val="none" w:sz="0" w:space="0" w:color="auto"/>
                <w:left w:val="none" w:sz="0" w:space="0" w:color="auto"/>
                <w:bottom w:val="none" w:sz="0" w:space="0" w:color="auto"/>
                <w:right w:val="none" w:sz="0" w:space="0" w:color="auto"/>
              </w:divBdr>
              <w:divsChild>
                <w:div w:id="1746294416">
                  <w:marLeft w:val="0"/>
                  <w:marRight w:val="0"/>
                  <w:marTop w:val="150"/>
                  <w:marBottom w:val="0"/>
                  <w:divBdr>
                    <w:top w:val="dotted" w:sz="6" w:space="11" w:color="CCCCCC"/>
                    <w:left w:val="none" w:sz="0" w:space="0" w:color="auto"/>
                    <w:bottom w:val="none" w:sz="0" w:space="0" w:color="auto"/>
                    <w:right w:val="none" w:sz="0" w:space="0" w:color="auto"/>
                  </w:divBdr>
                </w:div>
              </w:divsChild>
            </w:div>
            <w:div w:id="94595333">
              <w:marLeft w:val="0"/>
              <w:marRight w:val="0"/>
              <w:marTop w:val="75"/>
              <w:marBottom w:val="0"/>
              <w:divBdr>
                <w:top w:val="none" w:sz="0" w:space="0" w:color="auto"/>
                <w:left w:val="none" w:sz="0" w:space="0" w:color="auto"/>
                <w:bottom w:val="none" w:sz="0" w:space="0" w:color="auto"/>
                <w:right w:val="none" w:sz="0" w:space="0" w:color="auto"/>
              </w:divBdr>
            </w:div>
            <w:div w:id="136846210">
              <w:marLeft w:val="0"/>
              <w:marRight w:val="0"/>
              <w:marTop w:val="75"/>
              <w:marBottom w:val="0"/>
              <w:divBdr>
                <w:top w:val="none" w:sz="0" w:space="0" w:color="auto"/>
                <w:left w:val="none" w:sz="0" w:space="0" w:color="auto"/>
                <w:bottom w:val="none" w:sz="0" w:space="0" w:color="auto"/>
                <w:right w:val="none" w:sz="0" w:space="0" w:color="auto"/>
              </w:divBdr>
            </w:div>
            <w:div w:id="1302928378">
              <w:marLeft w:val="0"/>
              <w:marRight w:val="0"/>
              <w:marTop w:val="75"/>
              <w:marBottom w:val="0"/>
              <w:divBdr>
                <w:top w:val="none" w:sz="0" w:space="0" w:color="auto"/>
                <w:left w:val="none" w:sz="0" w:space="0" w:color="auto"/>
                <w:bottom w:val="none" w:sz="0" w:space="0" w:color="auto"/>
                <w:right w:val="none" w:sz="0" w:space="0" w:color="auto"/>
              </w:divBdr>
            </w:div>
            <w:div w:id="1539664485">
              <w:marLeft w:val="0"/>
              <w:marRight w:val="0"/>
              <w:marTop w:val="75"/>
              <w:marBottom w:val="0"/>
              <w:divBdr>
                <w:top w:val="none" w:sz="0" w:space="0" w:color="auto"/>
                <w:left w:val="none" w:sz="0" w:space="0" w:color="auto"/>
                <w:bottom w:val="none" w:sz="0" w:space="0" w:color="auto"/>
                <w:right w:val="none" w:sz="0" w:space="0" w:color="auto"/>
              </w:divBdr>
            </w:div>
          </w:divsChild>
        </w:div>
        <w:div w:id="502546929">
          <w:marLeft w:val="0"/>
          <w:marRight w:val="0"/>
          <w:marTop w:val="150"/>
          <w:marBottom w:val="0"/>
          <w:divBdr>
            <w:top w:val="none" w:sz="0" w:space="0" w:color="auto"/>
            <w:left w:val="none" w:sz="0" w:space="0" w:color="auto"/>
            <w:bottom w:val="none" w:sz="0" w:space="0" w:color="auto"/>
            <w:right w:val="none" w:sz="0" w:space="0" w:color="auto"/>
          </w:divBdr>
          <w:divsChild>
            <w:div w:id="1603224033">
              <w:marLeft w:val="0"/>
              <w:marRight w:val="0"/>
              <w:marTop w:val="0"/>
              <w:marBottom w:val="225"/>
              <w:divBdr>
                <w:top w:val="none" w:sz="0" w:space="0" w:color="auto"/>
                <w:left w:val="none" w:sz="0" w:space="0" w:color="auto"/>
                <w:bottom w:val="none" w:sz="0" w:space="0" w:color="auto"/>
                <w:right w:val="none" w:sz="0" w:space="0" w:color="auto"/>
              </w:divBdr>
            </w:div>
            <w:div w:id="1217358589">
              <w:marLeft w:val="0"/>
              <w:marRight w:val="0"/>
              <w:marTop w:val="0"/>
              <w:marBottom w:val="150"/>
              <w:divBdr>
                <w:top w:val="none" w:sz="0" w:space="0" w:color="auto"/>
                <w:left w:val="none" w:sz="0" w:space="0" w:color="auto"/>
                <w:bottom w:val="none" w:sz="0" w:space="0" w:color="auto"/>
                <w:right w:val="none" w:sz="0" w:space="0" w:color="auto"/>
              </w:divBdr>
            </w:div>
            <w:div w:id="4054251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494804">
      <w:bodyDiv w:val="1"/>
      <w:marLeft w:val="0"/>
      <w:marRight w:val="0"/>
      <w:marTop w:val="0"/>
      <w:marBottom w:val="0"/>
      <w:divBdr>
        <w:top w:val="none" w:sz="0" w:space="0" w:color="auto"/>
        <w:left w:val="none" w:sz="0" w:space="0" w:color="auto"/>
        <w:bottom w:val="none" w:sz="0" w:space="0" w:color="auto"/>
        <w:right w:val="none" w:sz="0" w:space="0" w:color="auto"/>
      </w:divBdr>
    </w:div>
    <w:div w:id="476071110">
      <w:bodyDiv w:val="1"/>
      <w:marLeft w:val="0"/>
      <w:marRight w:val="0"/>
      <w:marTop w:val="0"/>
      <w:marBottom w:val="0"/>
      <w:divBdr>
        <w:top w:val="none" w:sz="0" w:space="0" w:color="auto"/>
        <w:left w:val="none" w:sz="0" w:space="0" w:color="auto"/>
        <w:bottom w:val="none" w:sz="0" w:space="0" w:color="auto"/>
        <w:right w:val="none" w:sz="0" w:space="0" w:color="auto"/>
      </w:divBdr>
    </w:div>
    <w:div w:id="546256189">
      <w:bodyDiv w:val="1"/>
      <w:marLeft w:val="0"/>
      <w:marRight w:val="0"/>
      <w:marTop w:val="0"/>
      <w:marBottom w:val="0"/>
      <w:divBdr>
        <w:top w:val="none" w:sz="0" w:space="0" w:color="auto"/>
        <w:left w:val="none" w:sz="0" w:space="0" w:color="auto"/>
        <w:bottom w:val="none" w:sz="0" w:space="0" w:color="auto"/>
        <w:right w:val="none" w:sz="0" w:space="0" w:color="auto"/>
      </w:divBdr>
    </w:div>
    <w:div w:id="703138355">
      <w:bodyDiv w:val="1"/>
      <w:marLeft w:val="0"/>
      <w:marRight w:val="0"/>
      <w:marTop w:val="0"/>
      <w:marBottom w:val="0"/>
      <w:divBdr>
        <w:top w:val="none" w:sz="0" w:space="0" w:color="auto"/>
        <w:left w:val="none" w:sz="0" w:space="0" w:color="auto"/>
        <w:bottom w:val="none" w:sz="0" w:space="0" w:color="auto"/>
        <w:right w:val="none" w:sz="0" w:space="0" w:color="auto"/>
      </w:divBdr>
      <w:divsChild>
        <w:div w:id="1123160409">
          <w:marLeft w:val="-2100"/>
          <w:marRight w:val="0"/>
          <w:marTop w:val="0"/>
          <w:marBottom w:val="0"/>
          <w:divBdr>
            <w:top w:val="none" w:sz="0" w:space="0" w:color="auto"/>
            <w:left w:val="none" w:sz="0" w:space="0" w:color="auto"/>
            <w:bottom w:val="none" w:sz="0" w:space="0" w:color="auto"/>
            <w:right w:val="none" w:sz="0" w:space="0" w:color="auto"/>
          </w:divBdr>
        </w:div>
        <w:div w:id="340396814">
          <w:marLeft w:val="-21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a.projekta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uta.projektai@gmail.com" TargetMode="External"/><Relationship Id="rId4" Type="http://schemas.openxmlformats.org/officeDocument/2006/relationships/settings" Target="settings.xml"/><Relationship Id="rId9" Type="http://schemas.openxmlformats.org/officeDocument/2006/relationships/hyperlink" Target="mailto:ruta.projektai@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8843F-945B-4D9C-9BA2-406F4E64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3687</Words>
  <Characters>2103</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Namu komp</dc:creator>
  <cp:keywords/>
  <dc:description/>
  <cp:lastModifiedBy>Admin</cp:lastModifiedBy>
  <cp:revision>6</cp:revision>
  <cp:lastPrinted>2016-04-18T07:37:00Z</cp:lastPrinted>
  <dcterms:created xsi:type="dcterms:W3CDTF">2016-04-18T07:40:00Z</dcterms:created>
  <dcterms:modified xsi:type="dcterms:W3CDTF">2016-09-29T07:19:00Z</dcterms:modified>
</cp:coreProperties>
</file>