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74BFAA" w14:textId="590EADAD" w:rsidR="005808A8" w:rsidRDefault="005808A8" w:rsidP="005808A8">
      <w:pPr>
        <w:pStyle w:val="prastasis1"/>
        <w:spacing w:after="0" w:line="240" w:lineRule="auto"/>
        <w:rPr>
          <w:b/>
          <w:sz w:val="20"/>
        </w:rPr>
      </w:pPr>
      <w:r>
        <w:rPr>
          <w:b/>
          <w:sz w:val="20"/>
        </w:rPr>
        <w:t>______________________________________________________________________________</w:t>
      </w:r>
      <w:r w:rsidR="00525E29">
        <w:rPr>
          <w:b/>
          <w:sz w:val="20"/>
        </w:rPr>
        <w:t>_____</w:t>
      </w:r>
      <w:r>
        <w:rPr>
          <w:b/>
          <w:sz w:val="20"/>
        </w:rPr>
        <w:t>________</w:t>
      </w:r>
    </w:p>
    <w:p w14:paraId="67A4D90F" w14:textId="3C2F55F8" w:rsidR="005808A8" w:rsidRPr="009829EB" w:rsidRDefault="005808A8" w:rsidP="009829EB">
      <w:pPr>
        <w:pStyle w:val="prastasis1"/>
        <w:spacing w:after="0" w:line="240" w:lineRule="auto"/>
        <w:jc w:val="center"/>
        <w:rPr>
          <w:i/>
          <w:sz w:val="22"/>
        </w:rPr>
      </w:pPr>
      <w:r w:rsidRPr="005824C9">
        <w:rPr>
          <w:i/>
          <w:sz w:val="22"/>
        </w:rPr>
        <w:t>(prašymą pateikusio asmens vardas, pavardė)</w:t>
      </w:r>
    </w:p>
    <w:p w14:paraId="595D27BC" w14:textId="77777777" w:rsidR="00C521FE" w:rsidRDefault="00C521FE" w:rsidP="005808A8">
      <w:pPr>
        <w:pStyle w:val="prastasis1"/>
        <w:spacing w:after="0" w:line="240" w:lineRule="auto"/>
        <w:rPr>
          <w:b/>
          <w:sz w:val="20"/>
        </w:rPr>
      </w:pPr>
    </w:p>
    <w:p w14:paraId="3A27F183" w14:textId="7B17C13C" w:rsidR="005808A8" w:rsidRDefault="005808A8" w:rsidP="005808A8">
      <w:pPr>
        <w:pStyle w:val="prastasis1"/>
        <w:spacing w:after="0" w:line="240" w:lineRule="auto"/>
        <w:rPr>
          <w:b/>
          <w:sz w:val="20"/>
        </w:rPr>
      </w:pPr>
      <w:r>
        <w:rPr>
          <w:b/>
          <w:sz w:val="20"/>
        </w:rPr>
        <w:t>__________________________________________________________________________</w:t>
      </w:r>
      <w:r w:rsidR="00525E29">
        <w:rPr>
          <w:b/>
          <w:sz w:val="20"/>
        </w:rPr>
        <w:t>______</w:t>
      </w:r>
      <w:r>
        <w:rPr>
          <w:b/>
          <w:sz w:val="20"/>
        </w:rPr>
        <w:t>____________</w:t>
      </w:r>
    </w:p>
    <w:p w14:paraId="3B251046" w14:textId="332CDB20" w:rsidR="005808A8" w:rsidRPr="009829EB" w:rsidRDefault="005808A8" w:rsidP="009829EB">
      <w:pPr>
        <w:pStyle w:val="prastasis1"/>
        <w:spacing w:after="0" w:line="240" w:lineRule="auto"/>
        <w:jc w:val="center"/>
        <w:rPr>
          <w:i/>
          <w:sz w:val="22"/>
        </w:rPr>
      </w:pPr>
      <w:r w:rsidRPr="005824C9">
        <w:rPr>
          <w:i/>
          <w:sz w:val="22"/>
        </w:rPr>
        <w:t>(</w:t>
      </w:r>
      <w:r>
        <w:rPr>
          <w:i/>
          <w:sz w:val="22"/>
        </w:rPr>
        <w:t>adresas, telefono Nr., el. paštas</w:t>
      </w:r>
      <w:r w:rsidRPr="005824C9">
        <w:rPr>
          <w:i/>
          <w:sz w:val="22"/>
        </w:rPr>
        <w:t>)</w:t>
      </w:r>
    </w:p>
    <w:p w14:paraId="76642621" w14:textId="77777777" w:rsidR="00C521FE" w:rsidRDefault="00C521FE" w:rsidP="005808A8">
      <w:pPr>
        <w:pStyle w:val="prastasis1"/>
        <w:spacing w:after="0" w:line="240" w:lineRule="auto"/>
        <w:rPr>
          <w:color w:val="000000"/>
        </w:rPr>
      </w:pPr>
    </w:p>
    <w:p w14:paraId="17EE2BC4" w14:textId="0B7A859A" w:rsidR="005808A8" w:rsidRDefault="00C521FE" w:rsidP="005808A8">
      <w:pPr>
        <w:pStyle w:val="prastasis1"/>
        <w:spacing w:after="0" w:line="240" w:lineRule="auto"/>
        <w:rPr>
          <w:color w:val="000000"/>
        </w:rPr>
      </w:pPr>
      <w:r>
        <w:rPr>
          <w:color w:val="000000"/>
        </w:rPr>
        <w:t>Mažeikių lopšelio-darželio „Buratinas“</w:t>
      </w:r>
    </w:p>
    <w:p w14:paraId="2711CBFB" w14:textId="50FAAFEC" w:rsidR="005808A8" w:rsidRDefault="005808A8" w:rsidP="005808A8">
      <w:pPr>
        <w:pStyle w:val="prastasis1"/>
        <w:spacing w:after="0" w:line="240" w:lineRule="auto"/>
        <w:rPr>
          <w:color w:val="000000"/>
        </w:rPr>
      </w:pPr>
      <w:r>
        <w:rPr>
          <w:color w:val="000000"/>
        </w:rPr>
        <w:t>Direktorei</w:t>
      </w:r>
    </w:p>
    <w:p w14:paraId="3C3BC481" w14:textId="512FFA0E" w:rsidR="00C521FE" w:rsidRDefault="00C521FE" w:rsidP="005808A8">
      <w:pPr>
        <w:pStyle w:val="prastasis1"/>
        <w:spacing w:after="0" w:line="240" w:lineRule="auto"/>
        <w:rPr>
          <w:color w:val="000000"/>
        </w:rPr>
      </w:pPr>
      <w:r>
        <w:rPr>
          <w:color w:val="000000"/>
        </w:rPr>
        <w:t>Laimai Norvaišienei</w:t>
      </w:r>
    </w:p>
    <w:p w14:paraId="2FA3285F" w14:textId="7F01DBB7" w:rsidR="005808A8" w:rsidRDefault="005808A8" w:rsidP="009829EB">
      <w:pPr>
        <w:pStyle w:val="prastasis1"/>
        <w:spacing w:after="0" w:line="240" w:lineRule="auto"/>
        <w:rPr>
          <w:b/>
        </w:rPr>
      </w:pPr>
    </w:p>
    <w:p w14:paraId="0C619B2C" w14:textId="3101DDB5" w:rsidR="005808A8" w:rsidRPr="009A1310" w:rsidRDefault="005808A8" w:rsidP="005808A8">
      <w:pPr>
        <w:pStyle w:val="prastasis1"/>
        <w:spacing w:after="0" w:line="240" w:lineRule="auto"/>
        <w:jc w:val="center"/>
        <w:rPr>
          <w:b/>
        </w:rPr>
      </w:pPr>
      <w:r w:rsidRPr="009A1310">
        <w:rPr>
          <w:b/>
        </w:rPr>
        <w:t>PRAŠYMAS</w:t>
      </w:r>
    </w:p>
    <w:p w14:paraId="178AAA46" w14:textId="0B8E4620" w:rsidR="005808A8" w:rsidRDefault="005808A8" w:rsidP="005808A8">
      <w:pPr>
        <w:pStyle w:val="prastasis1"/>
        <w:spacing w:after="0" w:line="240" w:lineRule="auto"/>
        <w:jc w:val="center"/>
        <w:rPr>
          <w:b/>
        </w:rPr>
      </w:pPr>
      <w:r w:rsidRPr="009A1310">
        <w:rPr>
          <w:b/>
        </w:rPr>
        <w:t xml:space="preserve">DĖL UGDYMO </w:t>
      </w:r>
      <w:r>
        <w:rPr>
          <w:b/>
        </w:rPr>
        <w:t>PROGRAMOS</w:t>
      </w:r>
      <w:r w:rsidR="00891877">
        <w:rPr>
          <w:b/>
        </w:rPr>
        <w:t xml:space="preserve"> PASIRINKIMO</w:t>
      </w:r>
    </w:p>
    <w:p w14:paraId="3DB2F740" w14:textId="77777777" w:rsidR="005808A8" w:rsidRDefault="005808A8" w:rsidP="005808A8">
      <w:pPr>
        <w:pStyle w:val="prastasis1"/>
        <w:spacing w:after="0" w:line="240" w:lineRule="auto"/>
        <w:jc w:val="center"/>
        <w:rPr>
          <w:b/>
        </w:rPr>
      </w:pPr>
    </w:p>
    <w:p w14:paraId="15C43875" w14:textId="77777777" w:rsidR="005808A8" w:rsidRDefault="005808A8" w:rsidP="005808A8">
      <w:pPr>
        <w:pStyle w:val="prastasis1"/>
        <w:spacing w:after="0" w:line="240" w:lineRule="auto"/>
        <w:jc w:val="center"/>
      </w:pPr>
      <w:r w:rsidRPr="009A1310">
        <w:t>20___ m. ________________ mėn. ____ d.</w:t>
      </w:r>
    </w:p>
    <w:p w14:paraId="23B68AB1" w14:textId="21F7E18D" w:rsidR="005808A8" w:rsidRDefault="00C521FE" w:rsidP="005808A8">
      <w:pPr>
        <w:pStyle w:val="prastasis1"/>
        <w:spacing w:after="0" w:line="240" w:lineRule="auto"/>
        <w:jc w:val="center"/>
      </w:pPr>
      <w:r>
        <w:t xml:space="preserve">Mažeikiai </w:t>
      </w:r>
    </w:p>
    <w:p w14:paraId="2CF365E5" w14:textId="3D94AB40" w:rsidR="005808A8" w:rsidRPr="0054399D" w:rsidRDefault="005808A8" w:rsidP="005808A8">
      <w:pPr>
        <w:pStyle w:val="prastasis1"/>
        <w:spacing w:after="0" w:line="240" w:lineRule="auto"/>
        <w:jc w:val="center"/>
        <w:rPr>
          <w:sz w:val="16"/>
          <w:szCs w:val="16"/>
        </w:rPr>
      </w:pPr>
    </w:p>
    <w:p w14:paraId="1098C182" w14:textId="77777777" w:rsidR="005808A8" w:rsidRDefault="005808A8" w:rsidP="005808A8">
      <w:pPr>
        <w:pStyle w:val="prastasis1"/>
        <w:spacing w:after="0" w:line="360" w:lineRule="auto"/>
        <w:ind w:firstLine="851"/>
        <w:jc w:val="center"/>
      </w:pPr>
    </w:p>
    <w:p w14:paraId="10F04582" w14:textId="70DD2695" w:rsidR="005808A8" w:rsidRDefault="005808A8" w:rsidP="005808A8">
      <w:pPr>
        <w:pStyle w:val="prastasis1"/>
        <w:spacing w:after="0" w:line="360" w:lineRule="auto"/>
        <w:ind w:firstLine="851"/>
        <w:jc w:val="both"/>
        <w:rPr>
          <w:color w:val="000000"/>
          <w:u w:val="single"/>
        </w:rPr>
      </w:pPr>
      <w:r>
        <w:rPr>
          <w:color w:val="000000"/>
        </w:rPr>
        <w:t xml:space="preserve">P r a š a u  mano </w:t>
      </w:r>
      <w:r w:rsidRPr="006F789C">
        <w:rPr>
          <w:color w:val="000000"/>
        </w:rPr>
        <w:t xml:space="preserve">sūnui / dukrai </w:t>
      </w:r>
      <w:r>
        <w:rPr>
          <w:color w:val="000000"/>
        </w:rPr>
        <w:t xml:space="preserve">    </w:t>
      </w:r>
      <w:r w:rsidRPr="00DA5EB9">
        <w:rPr>
          <w:color w:val="000000"/>
        </w:rPr>
        <w:t>___________________________________</w:t>
      </w:r>
      <w:r w:rsidR="00434599">
        <w:rPr>
          <w:color w:val="000000"/>
        </w:rPr>
        <w:t>____</w:t>
      </w:r>
      <w:r w:rsidRPr="00DA5EB9">
        <w:rPr>
          <w:color w:val="000000"/>
        </w:rPr>
        <w:t>__,</w:t>
      </w:r>
      <w:r>
        <w:rPr>
          <w:color w:val="000000"/>
          <w:u w:val="single"/>
        </w:rPr>
        <w:t xml:space="preserve"> </w:t>
      </w:r>
    </w:p>
    <w:p w14:paraId="6CA75953" w14:textId="77777777" w:rsidR="005808A8" w:rsidRPr="006F789C" w:rsidRDefault="005808A8" w:rsidP="005808A8">
      <w:pPr>
        <w:pStyle w:val="prastasis1"/>
        <w:spacing w:after="0" w:line="360" w:lineRule="auto"/>
        <w:ind w:firstLine="851"/>
        <w:jc w:val="both"/>
        <w:rPr>
          <w:i/>
          <w:color w:val="000000"/>
          <w:sz w:val="20"/>
        </w:rPr>
      </w:pPr>
      <w:r>
        <w:rPr>
          <w:i/>
          <w:color w:val="000000"/>
          <w:sz w:val="20"/>
        </w:rPr>
        <w:t xml:space="preserve">                                                                                              (vaiko vardas, pavardė)</w:t>
      </w:r>
    </w:p>
    <w:p w14:paraId="50B2F22A" w14:textId="77777777" w:rsidR="009829EB" w:rsidRDefault="005808A8" w:rsidP="009829EB">
      <w:pPr>
        <w:pStyle w:val="prastasis1"/>
        <w:spacing w:after="0" w:line="600" w:lineRule="auto"/>
        <w:jc w:val="both"/>
      </w:pPr>
      <w:r w:rsidRPr="006F789C">
        <w:rPr>
          <w:color w:val="000000"/>
        </w:rPr>
        <w:t>gimusiam(-</w:t>
      </w:r>
      <w:proofErr w:type="spellStart"/>
      <w:r w:rsidRPr="006F789C">
        <w:rPr>
          <w:color w:val="000000"/>
        </w:rPr>
        <w:t>iai</w:t>
      </w:r>
      <w:proofErr w:type="spellEnd"/>
      <w:r w:rsidRPr="006F789C">
        <w:rPr>
          <w:color w:val="000000"/>
        </w:rPr>
        <w:t>)</w:t>
      </w:r>
      <w:r>
        <w:rPr>
          <w:color w:val="000000"/>
        </w:rPr>
        <w:t xml:space="preserve"> </w:t>
      </w:r>
      <w:r w:rsidRPr="009A1310">
        <w:t>20___ m. ________________ mėn. ____ d.</w:t>
      </w:r>
      <w:r>
        <w:t xml:space="preserve"> </w:t>
      </w:r>
    </w:p>
    <w:p w14:paraId="33BEF9A3" w14:textId="1E6A0AC0" w:rsidR="009829EB" w:rsidRDefault="009829EB" w:rsidP="009829EB">
      <w:pPr>
        <w:pStyle w:val="prastasis1"/>
        <w:spacing w:after="0" w:line="600" w:lineRule="auto"/>
        <w:jc w:val="both"/>
      </w:pPr>
      <w:r w:rsidRPr="009829EB">
        <w:rPr>
          <w:b/>
        </w:rPr>
        <w:t xml:space="preserve">2023-2024 </w:t>
      </w:r>
      <w:r w:rsidRPr="009829EB">
        <w:t>mokslo metais</w:t>
      </w:r>
      <w:r>
        <w:t xml:space="preserve"> </w:t>
      </w:r>
      <w:r w:rsidR="005808A8">
        <w:t>(</w:t>
      </w:r>
      <w:r w:rsidR="005808A8" w:rsidRPr="009829EB">
        <w:rPr>
          <w:i/>
        </w:rPr>
        <w:t>pasir</w:t>
      </w:r>
      <w:r w:rsidRPr="009829EB">
        <w:rPr>
          <w:i/>
        </w:rPr>
        <w:t>inktą vieną</w:t>
      </w:r>
      <w:r w:rsidR="005808A8" w:rsidRPr="009829EB">
        <w:rPr>
          <w:i/>
        </w:rPr>
        <w:t xml:space="preserve"> variantą </w:t>
      </w:r>
      <w:r w:rsidRPr="009829EB">
        <w:rPr>
          <w:i/>
        </w:rPr>
        <w:t>pažymėti</w:t>
      </w:r>
      <w:r w:rsidR="005808A8">
        <w:t>):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46"/>
        <w:gridCol w:w="9044"/>
      </w:tblGrid>
      <w:tr w:rsidR="009829EB" w14:paraId="688798C2" w14:textId="77777777" w:rsidTr="009829EB">
        <w:tc>
          <w:tcPr>
            <w:tcW w:w="846" w:type="dxa"/>
          </w:tcPr>
          <w:p w14:paraId="15324EE3" w14:textId="7CB2D7EE" w:rsidR="009829EB" w:rsidRDefault="009829EB" w:rsidP="005808A8">
            <w:pPr>
              <w:pStyle w:val="prastasis1"/>
              <w:spacing w:after="0" w:line="360" w:lineRule="auto"/>
              <w:jc w:val="both"/>
            </w:pPr>
            <w:r w:rsidRPr="009829EB">
              <w:rPr>
                <w:sz w:val="72"/>
              </w:rPr>
              <w:t>□</w:t>
            </w:r>
          </w:p>
        </w:tc>
        <w:tc>
          <w:tcPr>
            <w:tcW w:w="9044" w:type="dxa"/>
          </w:tcPr>
          <w:p w14:paraId="46092970" w14:textId="4164EBBD" w:rsidR="009829EB" w:rsidRDefault="009829EB" w:rsidP="009829EB">
            <w:pPr>
              <w:pStyle w:val="prastasis1"/>
              <w:spacing w:after="0"/>
              <w:ind w:left="33"/>
              <w:jc w:val="both"/>
            </w:pPr>
            <w:r>
              <w:t xml:space="preserve">tęsti ugdymą pagal </w:t>
            </w:r>
            <w:r w:rsidRPr="009829EB">
              <w:rPr>
                <w:b/>
                <w:u w:val="single"/>
              </w:rPr>
              <w:t>ikimokyklinio ugdymo programą</w:t>
            </w:r>
            <w:r>
              <w:t xml:space="preserve">, remiantis </w:t>
            </w:r>
            <w:r>
              <w:rPr>
                <w:color w:val="000000"/>
              </w:rPr>
              <w:t xml:space="preserve">Lietuvos Respublikos </w:t>
            </w:r>
            <w:r>
              <w:t xml:space="preserve">Švietimo įstatymo </w:t>
            </w:r>
            <w:r>
              <w:rPr>
                <w:color w:val="000000"/>
              </w:rPr>
              <w:t xml:space="preserve">8 straipsnio 3 dalimi: </w:t>
            </w:r>
            <w:r w:rsidRPr="006F789C">
              <w:rPr>
                <w:i/>
                <w:color w:val="000000"/>
              </w:rPr>
              <w:t>„</w:t>
            </w:r>
            <w:r>
              <w:rPr>
                <w:i/>
                <w:color w:val="000000"/>
              </w:rPr>
              <w:t xml:space="preserve">&lt;..&gt; </w:t>
            </w:r>
            <w:r w:rsidRPr="006F789C">
              <w:rPr>
                <w:i/>
                <w:color w:val="000000"/>
              </w:rPr>
              <w:t>Priešmokyklinis ugdymas gali būti teikiamas vėliau tėvų (globėjų) sprendimu, bet ne vėliau, negu vaikui tais kalendoriniais metais sueina 6 metai“</w:t>
            </w:r>
            <w:r>
              <w:rPr>
                <w:color w:val="000000"/>
              </w:rPr>
              <w:t>.</w:t>
            </w:r>
          </w:p>
        </w:tc>
      </w:tr>
      <w:tr w:rsidR="009829EB" w14:paraId="418967E0" w14:textId="77777777" w:rsidTr="009829EB">
        <w:tc>
          <w:tcPr>
            <w:tcW w:w="846" w:type="dxa"/>
          </w:tcPr>
          <w:p w14:paraId="34FC39F9" w14:textId="06F35BAF" w:rsidR="009829EB" w:rsidRDefault="009829EB" w:rsidP="005808A8">
            <w:pPr>
              <w:pStyle w:val="prastasis1"/>
              <w:spacing w:after="0" w:line="360" w:lineRule="auto"/>
              <w:jc w:val="both"/>
            </w:pPr>
            <w:r w:rsidRPr="009829EB">
              <w:rPr>
                <w:sz w:val="72"/>
              </w:rPr>
              <w:t>□</w:t>
            </w:r>
          </w:p>
        </w:tc>
        <w:tc>
          <w:tcPr>
            <w:tcW w:w="9044" w:type="dxa"/>
          </w:tcPr>
          <w:p w14:paraId="4B48C3B9" w14:textId="505B4E79" w:rsidR="009829EB" w:rsidRDefault="009829EB" w:rsidP="009829EB">
            <w:pPr>
              <w:pStyle w:val="prastasis1"/>
              <w:spacing w:after="0"/>
              <w:jc w:val="both"/>
            </w:pPr>
            <w:r>
              <w:rPr>
                <w:color w:val="000000"/>
              </w:rPr>
              <w:t xml:space="preserve">pradėti teikti vaikui </w:t>
            </w:r>
            <w:r w:rsidRPr="009829EB">
              <w:rPr>
                <w:b/>
                <w:color w:val="000000"/>
                <w:u w:val="single"/>
              </w:rPr>
              <w:t>priešmokyklinį ugdymą</w:t>
            </w:r>
            <w:r w:rsidRPr="005808A8">
              <w:rPr>
                <w:color w:val="000000"/>
              </w:rPr>
              <w:t xml:space="preserve">, remiantis Lietuvos Respublikos Švietimo įstatymo 8 straipsnio 3 dalimi: </w:t>
            </w:r>
            <w:r>
              <w:rPr>
                <w:color w:val="000000"/>
              </w:rPr>
              <w:t>„&lt;..&gt;</w:t>
            </w:r>
            <w:r w:rsidRPr="00891877">
              <w:rPr>
                <w:i/>
                <w:iCs/>
                <w:color w:val="000000"/>
              </w:rPr>
              <w:t>Priešmokyklinis ugdymas pradedamas teikti vaikui, kai tais kalendoriniais metais iki balandžio 30 dienos jam sueina 5 metai. &lt;..&gt;“.</w:t>
            </w:r>
          </w:p>
        </w:tc>
      </w:tr>
      <w:tr w:rsidR="009829EB" w14:paraId="10F497F5" w14:textId="77777777" w:rsidTr="009829EB">
        <w:tc>
          <w:tcPr>
            <w:tcW w:w="846" w:type="dxa"/>
          </w:tcPr>
          <w:p w14:paraId="4F62C3C8" w14:textId="1067CFBA" w:rsidR="009829EB" w:rsidRDefault="009829EB" w:rsidP="005808A8">
            <w:pPr>
              <w:pStyle w:val="prastasis1"/>
              <w:spacing w:after="0" w:line="360" w:lineRule="auto"/>
              <w:jc w:val="both"/>
            </w:pPr>
            <w:r w:rsidRPr="009829EB">
              <w:rPr>
                <w:sz w:val="72"/>
              </w:rPr>
              <w:t>□</w:t>
            </w:r>
          </w:p>
        </w:tc>
        <w:tc>
          <w:tcPr>
            <w:tcW w:w="9044" w:type="dxa"/>
          </w:tcPr>
          <w:p w14:paraId="1AFDAD78" w14:textId="71D1DF0C" w:rsidR="009829EB" w:rsidRDefault="009829EB" w:rsidP="009829EB">
            <w:pPr>
              <w:pStyle w:val="prastasis1"/>
              <w:spacing w:after="0"/>
              <w:jc w:val="both"/>
            </w:pPr>
            <w:r w:rsidRPr="005808A8">
              <w:t xml:space="preserve">pradėti teikti vaikui </w:t>
            </w:r>
            <w:r w:rsidRPr="009829EB">
              <w:rPr>
                <w:b/>
                <w:u w:val="single"/>
              </w:rPr>
              <w:t>priešmokyklinį ugdymą</w:t>
            </w:r>
            <w:r w:rsidRPr="005808A8">
              <w:t xml:space="preserve"> 20, remiantis Lietuvos Respublikos Švietimo įstatymo 8 straipsnio 3 dalimi: „</w:t>
            </w:r>
            <w:r>
              <w:t xml:space="preserve"> &lt;..&gt; </w:t>
            </w:r>
            <w:r w:rsidRPr="00891877">
              <w:rPr>
                <w:i/>
                <w:iCs/>
              </w:rPr>
              <w:t>Švietimo, mokslo ir sporto ministro nustatyta tvarka įvertinus vaiko ugdymo ir ugdymosi poreikius, pažangą</w:t>
            </w:r>
            <w:r w:rsidRPr="00E97948">
              <w:rPr>
                <w:b/>
                <w:bCs/>
                <w:i/>
                <w:iCs/>
                <w:highlight w:val="lightGray"/>
                <w:vertAlign w:val="superscript"/>
              </w:rPr>
              <w:t>1</w:t>
            </w:r>
            <w:r w:rsidRPr="00891877">
              <w:rPr>
                <w:i/>
                <w:iCs/>
              </w:rPr>
              <w:t>, vaikui priešmokyklinis ugdymas gali būti pradedamas teikti, kai jam tais kalendoriniais metais 5 metai sueina iki rugsėjo 1 dienos.</w:t>
            </w:r>
            <w:r>
              <w:t xml:space="preserve"> &lt;..&gt;“</w:t>
            </w:r>
          </w:p>
        </w:tc>
      </w:tr>
    </w:tbl>
    <w:p w14:paraId="63F54DFD" w14:textId="77777777" w:rsidR="009829EB" w:rsidRDefault="009829EB" w:rsidP="005808A8">
      <w:pPr>
        <w:pStyle w:val="prastasis1"/>
        <w:spacing w:after="0" w:line="360" w:lineRule="auto"/>
        <w:jc w:val="both"/>
      </w:pPr>
    </w:p>
    <w:p w14:paraId="1A513141" w14:textId="7DD3BE2B" w:rsidR="005808A8" w:rsidRPr="005808A8" w:rsidRDefault="005808A8" w:rsidP="005808A8">
      <w:pPr>
        <w:pStyle w:val="prastasis1"/>
        <w:spacing w:after="0" w:line="240" w:lineRule="auto"/>
        <w:jc w:val="both"/>
        <w:rPr>
          <w:sz w:val="20"/>
          <w:szCs w:val="20"/>
        </w:rPr>
      </w:pPr>
      <w:r w:rsidRPr="00E97948">
        <w:rPr>
          <w:b/>
          <w:bCs/>
          <w:sz w:val="20"/>
          <w:szCs w:val="20"/>
          <w:highlight w:val="lightGray"/>
          <w:vertAlign w:val="superscript"/>
        </w:rPr>
        <w:t>1</w:t>
      </w:r>
      <w:r w:rsidRPr="009829EB">
        <w:rPr>
          <w:bCs/>
          <w:sz w:val="20"/>
          <w:szCs w:val="20"/>
        </w:rPr>
        <w:t>T</w:t>
      </w:r>
      <w:r w:rsidRPr="005808A8">
        <w:rPr>
          <w:sz w:val="20"/>
          <w:szCs w:val="20"/>
        </w:rPr>
        <w:t>uo atveju, kai tėvai (globėjai) nusprendžia pagal priešmokyklinio ugdymo bendrąją programą pradėti ugdyti vaiką, kuriam tais kalendoriniais metais 5 metai sueina nuo gegužės 1 d. iki rugsėjo 1 d., ne vėliau kaip iki rugpjūčio 14 d. imtinai</w:t>
      </w:r>
      <w:r w:rsidR="009829EB">
        <w:rPr>
          <w:sz w:val="20"/>
          <w:szCs w:val="20"/>
        </w:rPr>
        <w:t>,</w:t>
      </w:r>
      <w:r w:rsidRPr="005808A8">
        <w:rPr>
          <w:sz w:val="20"/>
          <w:szCs w:val="20"/>
        </w:rPr>
        <w:t xml:space="preserve"> </w:t>
      </w:r>
      <w:r w:rsidRPr="009829EB">
        <w:rPr>
          <w:b/>
          <w:sz w:val="20"/>
          <w:szCs w:val="20"/>
        </w:rPr>
        <w:t>kreipiasi į pedagoginę psichologinę tarnybą dėl vaiko, kuriam tais kalendoriniais metais 5 metai sueina nuo gegužės 1 d. iki rugsėjo 1 d., brandumo mokytis pagal pradinio ugdymo programą įvertinimo.</w:t>
      </w:r>
      <w:r w:rsidRPr="005808A8">
        <w:rPr>
          <w:sz w:val="20"/>
          <w:szCs w:val="20"/>
        </w:rPr>
        <w:t xml:space="preserve"> (Vaiko ugdymo ir ugdymosi poreikių, pažangos įvertinimo tvarkos aprašo 13 p.)</w:t>
      </w:r>
    </w:p>
    <w:p w14:paraId="7C8AEBCE" w14:textId="77777777" w:rsidR="005808A8" w:rsidRPr="005808A8" w:rsidRDefault="005808A8" w:rsidP="005808A8">
      <w:pPr>
        <w:pStyle w:val="prastasis1"/>
        <w:spacing w:after="0" w:line="240" w:lineRule="auto"/>
        <w:jc w:val="both"/>
        <w:rPr>
          <w:sz w:val="20"/>
          <w:szCs w:val="20"/>
        </w:rPr>
      </w:pPr>
    </w:p>
    <w:p w14:paraId="2AE354CB" w14:textId="77777777" w:rsidR="005808A8" w:rsidRDefault="005808A8" w:rsidP="005808A8">
      <w:pPr>
        <w:pStyle w:val="prastasis1"/>
        <w:spacing w:after="0" w:line="240" w:lineRule="auto"/>
      </w:pPr>
    </w:p>
    <w:p w14:paraId="6E38CA7B" w14:textId="77777777" w:rsidR="005808A8" w:rsidRPr="00DA5EB9" w:rsidRDefault="005808A8" w:rsidP="005808A8">
      <w:pPr>
        <w:pStyle w:val="prastasis1"/>
        <w:spacing w:after="0" w:line="240" w:lineRule="auto"/>
        <w:ind w:left="4395"/>
      </w:pPr>
      <w:r w:rsidRPr="00AC0ABB">
        <w:rPr>
          <w:color w:val="000000"/>
        </w:rPr>
        <w:t xml:space="preserve">              </w:t>
      </w:r>
      <w:r w:rsidRPr="00DA5EB9">
        <w:rPr>
          <w:color w:val="000000"/>
        </w:rPr>
        <w:t>_______________________________</w:t>
      </w:r>
    </w:p>
    <w:p w14:paraId="13BCCF9D" w14:textId="77777777" w:rsidR="005808A8" w:rsidRPr="009829EB" w:rsidRDefault="005808A8" w:rsidP="005808A8">
      <w:pPr>
        <w:pStyle w:val="prastasis1"/>
        <w:spacing w:after="0" w:line="240" w:lineRule="auto"/>
        <w:jc w:val="center"/>
        <w:rPr>
          <w:i/>
          <w:sz w:val="22"/>
        </w:rPr>
      </w:pPr>
      <w:r w:rsidRPr="009829EB">
        <w:rPr>
          <w:sz w:val="22"/>
        </w:rPr>
        <w:t xml:space="preserve">                                                                             </w:t>
      </w:r>
      <w:r w:rsidRPr="009829EB">
        <w:rPr>
          <w:i/>
          <w:sz w:val="22"/>
        </w:rPr>
        <w:t>(vardas, pavardė, parašas)</w:t>
      </w:r>
    </w:p>
    <w:p w14:paraId="4D75887C" w14:textId="77777777" w:rsidR="005808A8" w:rsidRDefault="005808A8" w:rsidP="005808A8">
      <w:pPr>
        <w:pStyle w:val="prastasis1"/>
        <w:spacing w:after="0" w:line="240" w:lineRule="auto"/>
      </w:pPr>
    </w:p>
    <w:p w14:paraId="7115139A" w14:textId="65CA4AC2" w:rsidR="00E97948" w:rsidRDefault="00E97948">
      <w:bookmarkStart w:id="0" w:name="_GoBack"/>
      <w:bookmarkEnd w:id="0"/>
    </w:p>
    <w:p w14:paraId="196DB6B6" w14:textId="07E6CA7C" w:rsidR="00E97948" w:rsidRDefault="00E97948" w:rsidP="00E97948">
      <w:pPr>
        <w:pStyle w:val="prastasis1"/>
        <w:spacing w:after="0" w:line="240" w:lineRule="auto"/>
        <w:jc w:val="both"/>
      </w:pPr>
      <w:r w:rsidRPr="009829EB">
        <w:rPr>
          <w:b/>
          <w:sz w:val="22"/>
          <w:szCs w:val="22"/>
        </w:rPr>
        <w:t>PASTABA</w:t>
      </w:r>
      <w:r w:rsidRPr="00E97948">
        <w:rPr>
          <w:sz w:val="22"/>
          <w:szCs w:val="22"/>
        </w:rPr>
        <w:t>: Švietimo, mokslo ir sporto ministro nustatytais atvejais ir tvarka įvertinus vaiko ugdymo ir ugdymosi poreikius, pažangą, priešmokyklinis ugdymas gali trukti dvejus metus. (</w:t>
      </w:r>
      <w:r w:rsidRPr="00E97948">
        <w:rPr>
          <w:color w:val="000000"/>
          <w:sz w:val="22"/>
          <w:szCs w:val="22"/>
        </w:rPr>
        <w:t xml:space="preserve">Lietuvos Respublikos </w:t>
      </w:r>
      <w:r w:rsidRPr="00E97948">
        <w:rPr>
          <w:sz w:val="22"/>
          <w:szCs w:val="22"/>
        </w:rPr>
        <w:t xml:space="preserve">Švietimo įstatymo </w:t>
      </w:r>
      <w:r w:rsidRPr="00E97948">
        <w:rPr>
          <w:color w:val="000000"/>
          <w:sz w:val="22"/>
          <w:szCs w:val="22"/>
        </w:rPr>
        <w:t>8 straipsnio 3 dalis)</w:t>
      </w:r>
    </w:p>
    <w:sectPr w:rsidR="00E97948" w:rsidSect="00525E29">
      <w:pgSz w:w="11906" w:h="16838"/>
      <w:pgMar w:top="993" w:right="566" w:bottom="851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BC006C"/>
    <w:multiLevelType w:val="hybridMultilevel"/>
    <w:tmpl w:val="E70AE858"/>
    <w:lvl w:ilvl="0" w:tplc="95541E3C">
      <w:start w:val="1"/>
      <w:numFmt w:val="decimal"/>
      <w:suff w:val="space"/>
      <w:lvlText w:val="%1."/>
      <w:lvlJc w:val="left"/>
      <w:pPr>
        <w:ind w:left="0" w:firstLine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8A8"/>
    <w:rsid w:val="00434599"/>
    <w:rsid w:val="00525E29"/>
    <w:rsid w:val="005808A8"/>
    <w:rsid w:val="00665466"/>
    <w:rsid w:val="00891877"/>
    <w:rsid w:val="009829EB"/>
    <w:rsid w:val="00A6619C"/>
    <w:rsid w:val="00B34DDA"/>
    <w:rsid w:val="00C521FE"/>
    <w:rsid w:val="00E9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A7B6B"/>
  <w15:chartTrackingRefBased/>
  <w15:docId w15:val="{A50176FA-657B-4544-9C91-D606C2B67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808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rastasis1">
    <w:name w:val="Įprastasis1"/>
    <w:qFormat/>
    <w:rsid w:val="005808A8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82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521F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521F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8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1643</Words>
  <Characters>937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Dirzininkiene</dc:creator>
  <cp:keywords/>
  <dc:description/>
  <cp:lastModifiedBy>bur atinas</cp:lastModifiedBy>
  <cp:revision>3</cp:revision>
  <cp:lastPrinted>2023-03-15T07:15:00Z</cp:lastPrinted>
  <dcterms:created xsi:type="dcterms:W3CDTF">2023-02-27T07:38:00Z</dcterms:created>
  <dcterms:modified xsi:type="dcterms:W3CDTF">2023-03-15T07:30:00Z</dcterms:modified>
</cp:coreProperties>
</file>