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68" w:rsidRPr="00C56F7E" w:rsidRDefault="00F16A7A" w:rsidP="00F16A7A">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50568" w:rsidRPr="00C56F7E">
        <w:rPr>
          <w:rFonts w:ascii="Times New Roman" w:hAnsi="Times New Roman" w:cs="Times New Roman"/>
          <w:sz w:val="24"/>
          <w:szCs w:val="24"/>
          <w:lang w:val="lt-LT"/>
        </w:rPr>
        <w:t>PATVIRTIN</w:t>
      </w:r>
      <w:r w:rsidR="00150568">
        <w:rPr>
          <w:rFonts w:ascii="Times New Roman" w:hAnsi="Times New Roman" w:cs="Times New Roman"/>
          <w:sz w:val="24"/>
          <w:szCs w:val="24"/>
          <w:lang w:val="lt-LT"/>
        </w:rPr>
        <w:t>TA</w:t>
      </w:r>
    </w:p>
    <w:p w:rsidR="00150568" w:rsidRDefault="00F16A7A" w:rsidP="00F16A7A">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50568" w:rsidRPr="00C56F7E">
        <w:rPr>
          <w:rFonts w:ascii="Times New Roman" w:hAnsi="Times New Roman" w:cs="Times New Roman"/>
          <w:sz w:val="24"/>
          <w:szCs w:val="24"/>
          <w:lang w:val="lt-LT"/>
        </w:rPr>
        <w:t>Mažeik</w:t>
      </w:r>
      <w:r w:rsidR="00150568">
        <w:rPr>
          <w:rFonts w:ascii="Times New Roman" w:hAnsi="Times New Roman" w:cs="Times New Roman"/>
          <w:sz w:val="24"/>
          <w:szCs w:val="24"/>
          <w:lang w:val="lt-LT"/>
        </w:rPr>
        <w:t>ių lopšelio-darželio ,,Buratinas“</w:t>
      </w:r>
    </w:p>
    <w:p w:rsidR="00150568" w:rsidRPr="009C7E8E" w:rsidRDefault="00150568" w:rsidP="009C7E8E">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                                                                            Direktoriaus </w:t>
      </w:r>
      <w:r w:rsidRPr="009C7E8E">
        <w:rPr>
          <w:rFonts w:ascii="Times New Roman" w:hAnsi="Times New Roman" w:cs="Times New Roman"/>
          <w:sz w:val="24"/>
          <w:szCs w:val="24"/>
          <w:lang w:val="lt-LT"/>
        </w:rPr>
        <w:t>2012 m. sausio 11 d. įsakymu Nr. V1-52</w:t>
      </w:r>
    </w:p>
    <w:p w:rsidR="00150568" w:rsidRPr="00C56F7E" w:rsidRDefault="00150568" w:rsidP="000874D2">
      <w:pPr>
        <w:spacing w:after="0" w:line="240" w:lineRule="auto"/>
        <w:ind w:firstLine="720"/>
        <w:rPr>
          <w:rFonts w:ascii="Times New Roman" w:hAnsi="Times New Roman" w:cs="Times New Roman"/>
          <w:sz w:val="24"/>
          <w:szCs w:val="24"/>
          <w:lang w:val="lt-LT"/>
        </w:rPr>
      </w:pPr>
    </w:p>
    <w:p w:rsidR="00150568" w:rsidRPr="00C56F7E" w:rsidRDefault="00150568" w:rsidP="000874D2">
      <w:pPr>
        <w:spacing w:after="0" w:line="240" w:lineRule="auto"/>
        <w:jc w:val="center"/>
        <w:rPr>
          <w:rFonts w:ascii="Times New Roman" w:hAnsi="Times New Roman" w:cs="Times New Roman"/>
          <w:b/>
          <w:bCs/>
          <w:sz w:val="24"/>
          <w:szCs w:val="24"/>
          <w:lang w:val="lt-LT"/>
        </w:rPr>
      </w:pPr>
      <w:r w:rsidRPr="00C56F7E">
        <w:rPr>
          <w:rFonts w:ascii="Times New Roman" w:hAnsi="Times New Roman" w:cs="Times New Roman"/>
          <w:b/>
          <w:bCs/>
          <w:sz w:val="24"/>
          <w:szCs w:val="24"/>
          <w:lang w:val="lt-LT"/>
        </w:rPr>
        <w:t>VAIKŲ</w:t>
      </w:r>
      <w:r>
        <w:rPr>
          <w:rFonts w:ascii="Times New Roman" w:hAnsi="Times New Roman" w:cs="Times New Roman"/>
          <w:b/>
          <w:bCs/>
          <w:sz w:val="24"/>
          <w:szCs w:val="24"/>
          <w:lang w:val="lt-LT"/>
        </w:rPr>
        <w:t>PRIĖMIMO Į MAŽEIKIŲ LOPŠELIO-DARŽELIO ,,BURATINAS“</w:t>
      </w:r>
    </w:p>
    <w:p w:rsidR="00150568" w:rsidRPr="00C56F7E" w:rsidRDefault="00150568" w:rsidP="000874D2">
      <w:pPr>
        <w:spacing w:after="0" w:line="240" w:lineRule="auto"/>
        <w:jc w:val="center"/>
        <w:rPr>
          <w:rFonts w:ascii="Times New Roman" w:hAnsi="Times New Roman" w:cs="Times New Roman"/>
          <w:b/>
          <w:bCs/>
          <w:sz w:val="24"/>
          <w:szCs w:val="24"/>
          <w:lang w:val="lt-LT"/>
        </w:rPr>
      </w:pPr>
      <w:r w:rsidRPr="00C56F7E">
        <w:rPr>
          <w:rFonts w:ascii="Times New Roman" w:hAnsi="Times New Roman" w:cs="Times New Roman"/>
          <w:b/>
          <w:bCs/>
          <w:sz w:val="24"/>
          <w:szCs w:val="24"/>
          <w:lang w:val="lt-LT"/>
        </w:rPr>
        <w:t>IKIMOKYKLINIO IR PRIEŠMOKYKLINIO UGDYMO GRUPES TVARKOS APRAŠAS</w:t>
      </w:r>
    </w:p>
    <w:p w:rsidR="00150568" w:rsidRPr="00C56F7E" w:rsidRDefault="00150568" w:rsidP="000874D2">
      <w:pPr>
        <w:spacing w:after="0" w:line="240" w:lineRule="auto"/>
        <w:ind w:firstLine="720"/>
        <w:rPr>
          <w:rFonts w:ascii="Times New Roman" w:hAnsi="Times New Roman" w:cs="Times New Roman"/>
          <w:sz w:val="24"/>
          <w:szCs w:val="24"/>
          <w:lang w:val="lt-LT"/>
        </w:rPr>
      </w:pPr>
    </w:p>
    <w:p w:rsidR="00150568" w:rsidRPr="00C56F7E" w:rsidRDefault="00150568" w:rsidP="000874D2">
      <w:pPr>
        <w:spacing w:after="0" w:line="240" w:lineRule="auto"/>
        <w:jc w:val="center"/>
        <w:rPr>
          <w:rFonts w:ascii="Times New Roman" w:hAnsi="Times New Roman" w:cs="Times New Roman"/>
          <w:b/>
          <w:bCs/>
          <w:sz w:val="24"/>
          <w:szCs w:val="24"/>
          <w:lang w:val="lt-LT"/>
        </w:rPr>
      </w:pPr>
      <w:r w:rsidRPr="00C56F7E">
        <w:rPr>
          <w:rFonts w:ascii="Times New Roman" w:hAnsi="Times New Roman" w:cs="Times New Roman"/>
          <w:b/>
          <w:bCs/>
          <w:sz w:val="24"/>
          <w:szCs w:val="24"/>
          <w:lang w:val="lt-LT"/>
        </w:rPr>
        <w:t>I. BENDROJI DALIS</w:t>
      </w:r>
    </w:p>
    <w:p w:rsidR="00150568" w:rsidRPr="00C56F7E" w:rsidRDefault="00150568" w:rsidP="000874D2">
      <w:pPr>
        <w:spacing w:after="0" w:line="240" w:lineRule="auto"/>
        <w:ind w:firstLine="720"/>
        <w:rPr>
          <w:rFonts w:ascii="Times New Roman" w:hAnsi="Times New Roman" w:cs="Times New Roman"/>
          <w:sz w:val="24"/>
          <w:szCs w:val="24"/>
          <w:lang w:val="lt-LT"/>
        </w:rPr>
      </w:pPr>
    </w:p>
    <w:p w:rsidR="00150568" w:rsidRPr="00C56F7E" w:rsidRDefault="00150568" w:rsidP="000874D2">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 Vaikų priėmimo į Mažeikių lopšelio-darželio ,,Buratinas“</w:t>
      </w:r>
      <w:r w:rsidRPr="00C56F7E">
        <w:rPr>
          <w:rFonts w:ascii="Times New Roman" w:hAnsi="Times New Roman" w:cs="Times New Roman"/>
          <w:sz w:val="24"/>
          <w:szCs w:val="24"/>
          <w:lang w:val="lt-LT"/>
        </w:rPr>
        <w:t xml:space="preserve"> ikimokyklinio ir priešmokyklinio ugdymo grupes tvarkos aprašas (toliau - Aprašas) reglamentuoja vaikų priėmim</w:t>
      </w:r>
      <w:r>
        <w:rPr>
          <w:rFonts w:ascii="Times New Roman" w:hAnsi="Times New Roman" w:cs="Times New Roman"/>
          <w:sz w:val="24"/>
          <w:szCs w:val="24"/>
          <w:lang w:val="lt-LT"/>
        </w:rPr>
        <w:t>o lopšelio-darželio ,,Buratinas“</w:t>
      </w:r>
      <w:r w:rsidRPr="00C56F7E">
        <w:rPr>
          <w:rFonts w:ascii="Times New Roman" w:hAnsi="Times New Roman" w:cs="Times New Roman"/>
          <w:sz w:val="24"/>
          <w:szCs w:val="24"/>
          <w:lang w:val="lt-LT"/>
        </w:rPr>
        <w:t xml:space="preserve"> ikimokyklinio ir priešmokyklinio ugdymo grupes ir registravimo jose tvarką. </w:t>
      </w:r>
    </w:p>
    <w:p w:rsidR="00150568" w:rsidRDefault="00150568" w:rsidP="00D348B9">
      <w:pPr>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 xml:space="preserve">2. Aprašas parengtas vadovaujantis Lietuvos Respublikos švietimo, Lietuvos Respublikos vietos savivaldos ir kitais įstatymais, Lietuvos Respublikos sveikatos apsaugos ministro 2010 m. balandžio 22 </w:t>
      </w:r>
      <w:r>
        <w:rPr>
          <w:rFonts w:ascii="Times New Roman" w:hAnsi="Times New Roman" w:cs="Times New Roman"/>
          <w:sz w:val="24"/>
          <w:szCs w:val="24"/>
          <w:lang w:val="lt-LT"/>
        </w:rPr>
        <w:t xml:space="preserve">d. įsakymu </w:t>
      </w:r>
      <w:r w:rsidRPr="00C56F7E">
        <w:rPr>
          <w:rFonts w:ascii="Times New Roman" w:hAnsi="Times New Roman" w:cs="Times New Roman"/>
          <w:sz w:val="24"/>
          <w:szCs w:val="24"/>
          <w:lang w:val="lt-LT"/>
        </w:rPr>
        <w:t>Nr.V-313 patvirtinta higienos norma HN 75:2010 ,,Įstaiga, vykdanti ikimokyklinio ir (ar) priešmokyklinio ugdymo programą. Bendrieji sveikatos saugos reikalavimai", bei kitais galiojančiais teis</w:t>
      </w:r>
      <w:r>
        <w:rPr>
          <w:rFonts w:ascii="Times New Roman" w:hAnsi="Times New Roman" w:cs="Times New Roman"/>
          <w:sz w:val="24"/>
          <w:szCs w:val="24"/>
          <w:lang w:val="lt-LT"/>
        </w:rPr>
        <w:t xml:space="preserve">ės aktais, reglamentuojančiais </w:t>
      </w:r>
      <w:r w:rsidRPr="00C56F7E">
        <w:rPr>
          <w:rFonts w:ascii="Times New Roman" w:hAnsi="Times New Roman" w:cs="Times New Roman"/>
          <w:sz w:val="24"/>
          <w:szCs w:val="24"/>
          <w:lang w:val="lt-LT"/>
        </w:rPr>
        <w:t>švietimo įstaigos lankymą.</w:t>
      </w:r>
    </w:p>
    <w:p w:rsidR="00150568" w:rsidRPr="00C56F7E" w:rsidRDefault="00150568" w:rsidP="00D348B9">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Ir V</w:t>
      </w:r>
      <w:r w:rsidRPr="00D348B9">
        <w:rPr>
          <w:rFonts w:ascii="Times New Roman" w:hAnsi="Times New Roman" w:cs="Times New Roman"/>
          <w:sz w:val="24"/>
          <w:szCs w:val="24"/>
          <w:lang w:val="lt-LT"/>
        </w:rPr>
        <w:t xml:space="preserve">aikų </w:t>
      </w:r>
      <w:r>
        <w:rPr>
          <w:rFonts w:ascii="Times New Roman" w:hAnsi="Times New Roman" w:cs="Times New Roman"/>
          <w:sz w:val="24"/>
          <w:szCs w:val="24"/>
          <w:lang w:val="lt-LT"/>
        </w:rPr>
        <w:t>priėmimo į M</w:t>
      </w:r>
      <w:r w:rsidRPr="00D348B9">
        <w:rPr>
          <w:rFonts w:ascii="Times New Roman" w:hAnsi="Times New Roman" w:cs="Times New Roman"/>
          <w:sz w:val="24"/>
          <w:szCs w:val="24"/>
          <w:lang w:val="lt-LT"/>
        </w:rPr>
        <w:t>ažeikių rajono savivaldybės švietimo įstaigųikimokyklinio ir priešmokyklin</w:t>
      </w:r>
      <w:r>
        <w:rPr>
          <w:rFonts w:ascii="Times New Roman" w:hAnsi="Times New Roman" w:cs="Times New Roman"/>
          <w:sz w:val="24"/>
          <w:szCs w:val="24"/>
          <w:lang w:val="lt-LT"/>
        </w:rPr>
        <w:t xml:space="preserve">io ugdymo grupes tvarkos aprašu patvirtintu </w:t>
      </w:r>
      <w:r w:rsidRPr="00C56F7E">
        <w:rPr>
          <w:rFonts w:ascii="Times New Roman" w:hAnsi="Times New Roman" w:cs="Times New Roman"/>
          <w:sz w:val="24"/>
          <w:szCs w:val="24"/>
          <w:lang w:val="lt-LT"/>
        </w:rPr>
        <w:t>Mažeik</w:t>
      </w:r>
      <w:r>
        <w:rPr>
          <w:rFonts w:ascii="Times New Roman" w:hAnsi="Times New Roman" w:cs="Times New Roman"/>
          <w:sz w:val="24"/>
          <w:szCs w:val="24"/>
          <w:lang w:val="lt-LT"/>
        </w:rPr>
        <w:t>ių rajono savivaldybės tarybos 2011 m. gruodžio 23 d. sprendimu Nr. T1-367.</w:t>
      </w:r>
    </w:p>
    <w:p w:rsidR="00150568" w:rsidRPr="00C56F7E" w:rsidRDefault="00150568" w:rsidP="000874D2">
      <w:pPr>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3. Aprašo nuostatomis vadovaujasi savivaldybės švietimo įstaigos, įgyvendinančios ikimokyklinio ir priešmokyklinio ugdymo programas.</w:t>
      </w:r>
    </w:p>
    <w:p w:rsidR="00150568" w:rsidRPr="00C56F7E" w:rsidRDefault="00150568" w:rsidP="000874D2">
      <w:pPr>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4. Apraše vartojamos sąvokos atitinka Lietuvos Respublikos švietimo įstatyme (Žin., 1991, Nr.23-593; 2011, Nr. 88-4219) vartojamas sąvokas.</w:t>
      </w:r>
    </w:p>
    <w:p w:rsidR="00150568" w:rsidRPr="00C56F7E" w:rsidRDefault="00150568" w:rsidP="000874D2">
      <w:pPr>
        <w:spacing w:after="0" w:line="240" w:lineRule="auto"/>
        <w:ind w:firstLine="720"/>
        <w:jc w:val="both"/>
        <w:rPr>
          <w:rFonts w:ascii="Times New Roman" w:hAnsi="Times New Roman" w:cs="Times New Roman"/>
          <w:sz w:val="24"/>
          <w:szCs w:val="24"/>
          <w:lang w:val="lt-LT"/>
        </w:rPr>
      </w:pPr>
    </w:p>
    <w:p w:rsidR="00150568" w:rsidRPr="00C56F7E" w:rsidRDefault="00150568" w:rsidP="000874D2">
      <w:pPr>
        <w:spacing w:after="0" w:line="240" w:lineRule="auto"/>
        <w:jc w:val="center"/>
        <w:rPr>
          <w:rFonts w:ascii="Times New Roman" w:hAnsi="Times New Roman" w:cs="Times New Roman"/>
          <w:b/>
          <w:bCs/>
          <w:sz w:val="24"/>
          <w:szCs w:val="24"/>
          <w:lang w:val="lt-LT"/>
        </w:rPr>
      </w:pPr>
      <w:r w:rsidRPr="00C56F7E">
        <w:rPr>
          <w:rFonts w:ascii="Times New Roman" w:hAnsi="Times New Roman" w:cs="Times New Roman"/>
          <w:b/>
          <w:bCs/>
          <w:sz w:val="24"/>
          <w:szCs w:val="24"/>
          <w:lang w:val="lt-LT"/>
        </w:rPr>
        <w:t>II. PRIĖMIMO TVARKA</w:t>
      </w:r>
    </w:p>
    <w:p w:rsidR="00150568" w:rsidRPr="00C56F7E" w:rsidRDefault="00150568" w:rsidP="000874D2">
      <w:pPr>
        <w:spacing w:after="0" w:line="240" w:lineRule="auto"/>
        <w:ind w:firstLine="720"/>
        <w:jc w:val="both"/>
        <w:rPr>
          <w:rFonts w:ascii="Times New Roman" w:hAnsi="Times New Roman" w:cs="Times New Roman"/>
          <w:b/>
          <w:bCs/>
          <w:sz w:val="24"/>
          <w:szCs w:val="24"/>
          <w:lang w:val="lt-LT"/>
        </w:rPr>
      </w:pPr>
    </w:p>
    <w:p w:rsidR="00150568" w:rsidRPr="00C56F7E" w:rsidRDefault="00150568" w:rsidP="000874D2">
      <w:pPr>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5. Į ikimokyklinio ugd</w:t>
      </w:r>
      <w:r>
        <w:rPr>
          <w:rFonts w:ascii="Times New Roman" w:hAnsi="Times New Roman" w:cs="Times New Roman"/>
          <w:sz w:val="24"/>
          <w:szCs w:val="24"/>
          <w:lang w:val="lt-LT"/>
        </w:rPr>
        <w:t>ymo grupes priimami vaikai nuo 1,5</w:t>
      </w:r>
      <w:r w:rsidRPr="00C56F7E">
        <w:rPr>
          <w:rFonts w:ascii="Times New Roman" w:hAnsi="Times New Roman" w:cs="Times New Roman"/>
          <w:sz w:val="24"/>
          <w:szCs w:val="24"/>
          <w:lang w:val="lt-LT"/>
        </w:rPr>
        <w:t xml:space="preserve"> iki 5(6) metų.</w:t>
      </w:r>
    </w:p>
    <w:p w:rsidR="00150568" w:rsidRPr="00C56F7E" w:rsidRDefault="00150568" w:rsidP="000874D2">
      <w:pPr>
        <w:spacing w:after="0" w:line="240" w:lineRule="auto"/>
        <w:ind w:firstLine="720"/>
        <w:jc w:val="both"/>
        <w:rPr>
          <w:rFonts w:ascii="Times New Roman" w:hAnsi="Times New Roman" w:cs="Times New Roman"/>
          <w:sz w:val="24"/>
          <w:szCs w:val="24"/>
          <w:lang w:val="lt-LT"/>
        </w:rPr>
      </w:pPr>
      <w:r w:rsidRPr="001B48C7">
        <w:rPr>
          <w:rFonts w:ascii="Times New Roman" w:hAnsi="Times New Roman" w:cs="Times New Roman"/>
          <w:sz w:val="24"/>
          <w:szCs w:val="24"/>
          <w:lang w:val="lt-LT"/>
        </w:rPr>
        <w:t xml:space="preserve">6. </w:t>
      </w:r>
      <w:r w:rsidRPr="00C56F7E">
        <w:rPr>
          <w:rFonts w:ascii="Times New Roman" w:hAnsi="Times New Roman" w:cs="Times New Roman"/>
          <w:sz w:val="24"/>
          <w:szCs w:val="24"/>
          <w:lang w:val="lt-LT"/>
        </w:rPr>
        <w:t xml:space="preserve">Į priešmokyklinio ugdymo grupes priimami vaikai, kuriems tais kalendoriniais metais sueina </w:t>
      </w:r>
      <w:r w:rsidRPr="001B48C7">
        <w:rPr>
          <w:rFonts w:ascii="Times New Roman" w:hAnsi="Times New Roman" w:cs="Times New Roman"/>
          <w:sz w:val="24"/>
          <w:szCs w:val="24"/>
          <w:lang w:val="lt-LT"/>
        </w:rPr>
        <w:t xml:space="preserve"> 6</w:t>
      </w:r>
      <w:r w:rsidRPr="00C56F7E">
        <w:rPr>
          <w:rFonts w:ascii="Times New Roman" w:hAnsi="Times New Roman" w:cs="Times New Roman"/>
          <w:sz w:val="24"/>
          <w:szCs w:val="24"/>
          <w:lang w:val="lt-LT"/>
        </w:rPr>
        <w:t xml:space="preserve"> metai. Priešmokyklinis ugdymas tėvų (globėjų) pageidavimu gali būti teikiamas ir anksčiau, jeigu vaiko branda tokiam ugdymui pakankama, bet ne anksčiau, negu jam sueis 5 metai. Vaiko brandą tėvų (globėjų) prašymu įvertina švietimo įstaigos psichologas arba Mažeikių  pedagoginės psichologinės tarnybos specialistai. </w:t>
      </w:r>
    </w:p>
    <w:p w:rsidR="00150568" w:rsidRPr="00C56F7E" w:rsidRDefault="00150568" w:rsidP="000874D2">
      <w:pPr>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7. Į mišraus amžiaus grupes</w:t>
      </w:r>
      <w:r>
        <w:rPr>
          <w:rFonts w:ascii="Times New Roman" w:hAnsi="Times New Roman" w:cs="Times New Roman"/>
          <w:sz w:val="24"/>
          <w:szCs w:val="24"/>
          <w:lang w:val="lt-LT"/>
        </w:rPr>
        <w:t xml:space="preserve"> gali būti priimami vaikai nuo 2</w:t>
      </w:r>
      <w:r w:rsidRPr="00C56F7E">
        <w:rPr>
          <w:rFonts w:ascii="Times New Roman" w:hAnsi="Times New Roman" w:cs="Times New Roman"/>
          <w:sz w:val="24"/>
          <w:szCs w:val="24"/>
          <w:lang w:val="lt-LT"/>
        </w:rPr>
        <w:t xml:space="preserve"> iki 6 metų.</w:t>
      </w:r>
    </w:p>
    <w:p w:rsidR="00150568" w:rsidRPr="00C56F7E" w:rsidRDefault="00150568" w:rsidP="000874D2">
      <w:pPr>
        <w:spacing w:after="0" w:line="240" w:lineRule="auto"/>
        <w:ind w:firstLine="720"/>
        <w:jc w:val="both"/>
        <w:rPr>
          <w:rFonts w:ascii="Times New Roman" w:hAnsi="Times New Roman" w:cs="Times New Roman"/>
          <w:sz w:val="24"/>
          <w:szCs w:val="24"/>
          <w:lang w:val="lt-LT"/>
        </w:rPr>
      </w:pPr>
      <w:r w:rsidRPr="001B48C7">
        <w:rPr>
          <w:rFonts w:ascii="Times New Roman" w:hAnsi="Times New Roman" w:cs="Times New Roman"/>
          <w:sz w:val="24"/>
          <w:szCs w:val="24"/>
          <w:lang w:val="lt-LT"/>
        </w:rPr>
        <w:t xml:space="preserve">8. Priimant vaikus </w:t>
      </w:r>
      <w:r w:rsidRPr="00C56F7E">
        <w:rPr>
          <w:rFonts w:ascii="Times New Roman" w:hAnsi="Times New Roman" w:cs="Times New Roman"/>
          <w:sz w:val="24"/>
          <w:szCs w:val="24"/>
          <w:lang w:val="lt-LT"/>
        </w:rPr>
        <w:t>į ikimokyklinio ir priešmokyklinio ugdymo grupes:</w:t>
      </w:r>
    </w:p>
    <w:p w:rsidR="00150568" w:rsidRPr="00C56F7E" w:rsidRDefault="00150568" w:rsidP="000874D2">
      <w:pPr>
        <w:spacing w:after="0" w:line="240" w:lineRule="auto"/>
        <w:ind w:firstLine="720"/>
        <w:jc w:val="both"/>
        <w:rPr>
          <w:rFonts w:ascii="Times New Roman" w:hAnsi="Times New Roman" w:cs="Times New Roman"/>
          <w:sz w:val="24"/>
          <w:szCs w:val="24"/>
          <w:lang w:val="lt-LT"/>
        </w:rPr>
      </w:pPr>
      <w:r w:rsidRPr="001B48C7">
        <w:rPr>
          <w:rFonts w:ascii="Times New Roman" w:hAnsi="Times New Roman" w:cs="Times New Roman"/>
          <w:sz w:val="24"/>
          <w:szCs w:val="24"/>
          <w:lang w:val="pt-PT"/>
        </w:rPr>
        <w:t>8.1. laikomasi eil</w:t>
      </w:r>
      <w:r w:rsidRPr="00C56F7E">
        <w:rPr>
          <w:rFonts w:ascii="Times New Roman" w:hAnsi="Times New Roman" w:cs="Times New Roman"/>
          <w:sz w:val="24"/>
          <w:szCs w:val="24"/>
          <w:lang w:val="lt-LT"/>
        </w:rPr>
        <w:t>ės pagal tėvų (globėjų) prašymo registravimo datą;</w:t>
      </w:r>
    </w:p>
    <w:p w:rsidR="00150568" w:rsidRPr="00C56F7E" w:rsidRDefault="00150568" w:rsidP="000874D2">
      <w:pPr>
        <w:spacing w:after="0" w:line="240" w:lineRule="auto"/>
        <w:ind w:firstLine="720"/>
        <w:jc w:val="both"/>
        <w:rPr>
          <w:rFonts w:ascii="Times New Roman" w:hAnsi="Times New Roman" w:cs="Times New Roman"/>
          <w:sz w:val="24"/>
          <w:szCs w:val="24"/>
          <w:lang w:val="lt-LT"/>
        </w:rPr>
      </w:pPr>
      <w:r w:rsidRPr="001B48C7">
        <w:rPr>
          <w:rFonts w:ascii="Times New Roman" w:hAnsi="Times New Roman" w:cs="Times New Roman"/>
          <w:sz w:val="24"/>
          <w:szCs w:val="24"/>
          <w:lang w:val="lt-LT"/>
        </w:rPr>
        <w:t xml:space="preserve">8.2. </w:t>
      </w:r>
      <w:r w:rsidRPr="00C56F7E">
        <w:rPr>
          <w:rFonts w:ascii="Times New Roman" w:hAnsi="Times New Roman" w:cs="Times New Roman"/>
          <w:sz w:val="24"/>
          <w:szCs w:val="24"/>
          <w:lang w:val="lt-LT"/>
        </w:rPr>
        <w:t>prioritetai teikiami:</w:t>
      </w:r>
    </w:p>
    <w:p w:rsidR="00150568" w:rsidRPr="001B48C7" w:rsidRDefault="00150568" w:rsidP="000874D2">
      <w:pPr>
        <w:spacing w:after="0" w:line="240" w:lineRule="auto"/>
        <w:ind w:firstLine="720"/>
        <w:jc w:val="both"/>
        <w:rPr>
          <w:rFonts w:ascii="Times New Roman" w:hAnsi="Times New Roman" w:cs="Times New Roman"/>
          <w:sz w:val="24"/>
          <w:szCs w:val="24"/>
          <w:lang w:val="lt-LT"/>
        </w:rPr>
      </w:pPr>
      <w:r w:rsidRPr="001B48C7">
        <w:rPr>
          <w:rFonts w:ascii="Times New Roman" w:hAnsi="Times New Roman" w:cs="Times New Roman"/>
          <w:sz w:val="24"/>
          <w:szCs w:val="24"/>
          <w:lang w:val="lt-LT"/>
        </w:rPr>
        <w:t>8.2.1. specialiųjų ugdymosi poreikių vaikams;</w:t>
      </w:r>
    </w:p>
    <w:p w:rsidR="00150568" w:rsidRPr="00C56F7E" w:rsidRDefault="00150568" w:rsidP="000874D2">
      <w:pPr>
        <w:spacing w:after="0" w:line="240" w:lineRule="auto"/>
        <w:ind w:firstLine="720"/>
        <w:jc w:val="both"/>
        <w:rPr>
          <w:rFonts w:ascii="Times New Roman" w:hAnsi="Times New Roman" w:cs="Times New Roman"/>
          <w:sz w:val="24"/>
          <w:szCs w:val="24"/>
          <w:lang w:val="lt-LT"/>
        </w:rPr>
      </w:pPr>
      <w:r w:rsidRPr="001B48C7">
        <w:rPr>
          <w:rFonts w:ascii="Times New Roman" w:hAnsi="Times New Roman" w:cs="Times New Roman"/>
          <w:sz w:val="24"/>
          <w:szCs w:val="24"/>
          <w:lang w:val="lt-LT"/>
        </w:rPr>
        <w:t xml:space="preserve">8.2.2. </w:t>
      </w:r>
      <w:r w:rsidRPr="00C56F7E">
        <w:rPr>
          <w:rFonts w:ascii="Times New Roman" w:hAnsi="Times New Roman" w:cs="Times New Roman"/>
          <w:sz w:val="24"/>
          <w:szCs w:val="24"/>
          <w:lang w:val="lt-LT"/>
        </w:rPr>
        <w:t>socialinės rizikos šeimų vaikams;</w:t>
      </w:r>
    </w:p>
    <w:p w:rsidR="00150568" w:rsidRPr="001B48C7" w:rsidRDefault="00150568" w:rsidP="000874D2">
      <w:pPr>
        <w:spacing w:after="0" w:line="240" w:lineRule="auto"/>
        <w:ind w:firstLine="720"/>
        <w:jc w:val="both"/>
        <w:rPr>
          <w:rFonts w:ascii="Times New Roman" w:hAnsi="Times New Roman" w:cs="Times New Roman"/>
          <w:sz w:val="24"/>
          <w:szCs w:val="24"/>
          <w:lang w:val="lt-LT"/>
        </w:rPr>
      </w:pPr>
      <w:r w:rsidRPr="001B48C7">
        <w:rPr>
          <w:rFonts w:ascii="Times New Roman" w:hAnsi="Times New Roman" w:cs="Times New Roman"/>
          <w:sz w:val="24"/>
          <w:szCs w:val="24"/>
          <w:lang w:val="lt-LT"/>
        </w:rPr>
        <w:t>8.2.3. socialiai remtinų šeimų vaikams;</w:t>
      </w:r>
    </w:p>
    <w:p w:rsidR="00150568" w:rsidRPr="001B48C7" w:rsidRDefault="00150568" w:rsidP="000874D2">
      <w:pPr>
        <w:spacing w:after="0" w:line="240" w:lineRule="auto"/>
        <w:ind w:firstLine="720"/>
        <w:jc w:val="both"/>
        <w:rPr>
          <w:rFonts w:ascii="Times New Roman" w:hAnsi="Times New Roman" w:cs="Times New Roman"/>
          <w:sz w:val="24"/>
          <w:szCs w:val="24"/>
          <w:lang w:val="pt-PT"/>
        </w:rPr>
      </w:pPr>
      <w:r w:rsidRPr="001B48C7">
        <w:rPr>
          <w:rFonts w:ascii="Times New Roman" w:hAnsi="Times New Roman" w:cs="Times New Roman"/>
          <w:sz w:val="24"/>
          <w:szCs w:val="24"/>
          <w:lang w:val="pt-PT"/>
        </w:rPr>
        <w:t>8.2.4. vaikams iš šeimų, kuriose auga trys ir daugiau vaikų;</w:t>
      </w:r>
    </w:p>
    <w:p w:rsidR="00150568" w:rsidRPr="001B48C7" w:rsidRDefault="00150568" w:rsidP="000874D2">
      <w:pPr>
        <w:tabs>
          <w:tab w:val="center" w:pos="4680"/>
        </w:tabs>
        <w:spacing w:after="0" w:line="240" w:lineRule="auto"/>
        <w:ind w:firstLine="720"/>
        <w:jc w:val="both"/>
        <w:rPr>
          <w:rFonts w:ascii="Times New Roman" w:hAnsi="Times New Roman" w:cs="Times New Roman"/>
          <w:sz w:val="24"/>
          <w:szCs w:val="24"/>
          <w:lang w:val="pt-PT"/>
        </w:rPr>
      </w:pPr>
      <w:r w:rsidRPr="001B48C7">
        <w:rPr>
          <w:rFonts w:ascii="Times New Roman" w:hAnsi="Times New Roman" w:cs="Times New Roman"/>
          <w:sz w:val="24"/>
          <w:szCs w:val="24"/>
          <w:lang w:val="pt-PT"/>
        </w:rPr>
        <w:t>8.2.5. vaikams, kurių brolis ar sesuo lanko tą pačią švietimo įstaigą;</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1B48C7">
        <w:rPr>
          <w:rFonts w:ascii="Times New Roman" w:hAnsi="Times New Roman" w:cs="Times New Roman"/>
          <w:sz w:val="24"/>
          <w:szCs w:val="24"/>
          <w:lang w:val="pt-PT"/>
        </w:rPr>
        <w:t>8.2.6. vaikams, kuri</w:t>
      </w:r>
      <w:r w:rsidRPr="00C56F7E">
        <w:rPr>
          <w:rFonts w:ascii="Times New Roman" w:hAnsi="Times New Roman" w:cs="Times New Roman"/>
          <w:sz w:val="24"/>
          <w:szCs w:val="24"/>
          <w:lang w:val="lt-LT"/>
        </w:rPr>
        <w:t>ų vienas iš tėvų mokosi mokymo įstaigos dieniniame skyriuje;</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8.2.7. vaikams, kurių vienam iš tėvų nustatytas mažesnis kaip 40 % darbingumo lygis.</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9. Tėvai (globėjai), pageidaujantys vaiką ugdyti švietimo įstaigoje, pateikia prašymą įstaigos vadovui dėl vaiko priėmimo.</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10. Prašyme nurodoma:</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10.1. vaiko vardas, pavardė, gimimo metai, gyvenamoji vieta, duomenys kontaktams;</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lastRenderedPageBreak/>
        <w:t>10.2. pageidaujama lankyti vaikų amžiaus grupė, pageidaujamas priėmimo į grupę laikas;</w:t>
      </w:r>
    </w:p>
    <w:p w:rsidR="00150568" w:rsidRPr="001B48C7" w:rsidRDefault="00150568" w:rsidP="000874D2">
      <w:pPr>
        <w:tabs>
          <w:tab w:val="center" w:pos="4680"/>
        </w:tabs>
        <w:spacing w:after="0" w:line="240" w:lineRule="auto"/>
        <w:ind w:firstLine="720"/>
        <w:jc w:val="both"/>
        <w:rPr>
          <w:rFonts w:ascii="Times New Roman" w:hAnsi="Times New Roman" w:cs="Times New Roman"/>
          <w:sz w:val="24"/>
          <w:szCs w:val="24"/>
          <w:lang w:val="pt-PT"/>
        </w:rPr>
      </w:pPr>
      <w:r w:rsidRPr="001B48C7">
        <w:rPr>
          <w:rFonts w:ascii="Times New Roman" w:hAnsi="Times New Roman" w:cs="Times New Roman"/>
          <w:sz w:val="24"/>
          <w:szCs w:val="24"/>
          <w:lang w:val="pt-PT"/>
        </w:rPr>
        <w:t xml:space="preserve">10.3. </w:t>
      </w:r>
      <w:r w:rsidRPr="00C56F7E">
        <w:rPr>
          <w:rFonts w:ascii="Times New Roman" w:hAnsi="Times New Roman" w:cs="Times New Roman"/>
          <w:sz w:val="24"/>
          <w:szCs w:val="24"/>
          <w:lang w:val="lt-LT"/>
        </w:rPr>
        <w:t>duomenys, pagrindžiantys vaiko priėmimo prioritetą.</w:t>
      </w:r>
    </w:p>
    <w:p w:rsidR="00150568" w:rsidRPr="001B48C7" w:rsidRDefault="00150568" w:rsidP="000874D2">
      <w:pPr>
        <w:tabs>
          <w:tab w:val="center" w:pos="4680"/>
        </w:tabs>
        <w:spacing w:after="0" w:line="240" w:lineRule="auto"/>
        <w:ind w:firstLine="720"/>
        <w:jc w:val="both"/>
        <w:rPr>
          <w:rFonts w:ascii="Times New Roman" w:hAnsi="Times New Roman" w:cs="Times New Roman"/>
          <w:sz w:val="24"/>
          <w:szCs w:val="24"/>
          <w:lang w:val="pt-PT"/>
        </w:rPr>
      </w:pPr>
      <w:r w:rsidRPr="001B48C7">
        <w:rPr>
          <w:rFonts w:ascii="Times New Roman" w:hAnsi="Times New Roman" w:cs="Times New Roman"/>
          <w:sz w:val="24"/>
          <w:szCs w:val="24"/>
          <w:lang w:val="pt-PT"/>
        </w:rPr>
        <w:t>11. Prašymai registruojami Lietuvos Respublikos švietimo ir mokslo ministro nustatyto pavyzdžio registracijos žurnale, kuriame, priėmus vaiką, fiksuojama  jo priėmimo data.</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1B48C7">
        <w:rPr>
          <w:rFonts w:ascii="Times New Roman" w:hAnsi="Times New Roman" w:cs="Times New Roman"/>
          <w:sz w:val="24"/>
          <w:szCs w:val="24"/>
          <w:lang w:val="pt-PT"/>
        </w:rPr>
        <w:t xml:space="preserve">12. </w:t>
      </w:r>
      <w:r w:rsidRPr="00C56F7E">
        <w:rPr>
          <w:rFonts w:ascii="Times New Roman" w:hAnsi="Times New Roman" w:cs="Times New Roman"/>
          <w:sz w:val="24"/>
          <w:szCs w:val="24"/>
          <w:lang w:val="lt-LT"/>
        </w:rPr>
        <w:t>Priimant vaiką, tėvai (globėjai) pateikia:</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12.1 vaiko gimimo liudijimo kopiją;</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12.2. nustatytos formos vaiko sveikatos būklės pažymą;</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12.3. Mažeikių pedagoginės psichologinės tarnybos specialiųjų ugdymosi poreikių įvertinimo ir specialiojo ugdymo skyrimo pažymas (jeigu vaikas turi specialiųjų ugdymosi poreikių);</w:t>
      </w:r>
    </w:p>
    <w:p w:rsidR="00150568"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1B48C7">
        <w:rPr>
          <w:rFonts w:ascii="Times New Roman" w:hAnsi="Times New Roman" w:cs="Times New Roman"/>
          <w:sz w:val="24"/>
          <w:szCs w:val="24"/>
          <w:lang w:val="lt-LT"/>
        </w:rPr>
        <w:t>12.4. dokumentus, patvirtinančius priėmimo prioritetą (Aprašo 8.2.1. - 8.2.7. punktuose nurodytais atvejais).</w:t>
      </w:r>
    </w:p>
    <w:p w:rsidR="00AE43A7" w:rsidRPr="001B48C7" w:rsidRDefault="00AE43A7" w:rsidP="000874D2">
      <w:pPr>
        <w:tabs>
          <w:tab w:val="center" w:pos="4680"/>
        </w:tabs>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12.5. Pervedant</w:t>
      </w:r>
      <w:r w:rsidR="00B043D5">
        <w:rPr>
          <w:rFonts w:ascii="Times New Roman" w:hAnsi="Times New Roman" w:cs="Times New Roman"/>
          <w:sz w:val="24"/>
          <w:szCs w:val="24"/>
          <w:lang w:val="lt-LT"/>
        </w:rPr>
        <w:t xml:space="preserve"> vaikus</w:t>
      </w:r>
      <w:r>
        <w:rPr>
          <w:rFonts w:ascii="Times New Roman" w:hAnsi="Times New Roman" w:cs="Times New Roman"/>
          <w:sz w:val="24"/>
          <w:szCs w:val="24"/>
          <w:lang w:val="lt-LT"/>
        </w:rPr>
        <w:t xml:space="preserve"> iš vyresniosios grupės į priešmokyklinę grupę</w:t>
      </w:r>
      <w:r w:rsidR="00B043D5">
        <w:rPr>
          <w:rFonts w:ascii="Times New Roman" w:hAnsi="Times New Roman" w:cs="Times New Roman"/>
          <w:sz w:val="24"/>
          <w:szCs w:val="24"/>
          <w:lang w:val="lt-LT"/>
        </w:rPr>
        <w:t>,</w:t>
      </w:r>
      <w:bookmarkStart w:id="0" w:name="_GoBack"/>
      <w:bookmarkEnd w:id="0"/>
      <w:r>
        <w:rPr>
          <w:rFonts w:ascii="Times New Roman" w:hAnsi="Times New Roman" w:cs="Times New Roman"/>
          <w:sz w:val="24"/>
          <w:szCs w:val="24"/>
          <w:lang w:val="lt-LT"/>
        </w:rPr>
        <w:t xml:space="preserve"> pedagogą ir ugdymosi patalpą (grupę) parenka darželio vadovai pasitarę su vyresniųjų  ir priešmokyklinių grupių pedagogais.</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1B48C7">
        <w:rPr>
          <w:rFonts w:ascii="Times New Roman" w:hAnsi="Times New Roman" w:cs="Times New Roman"/>
          <w:sz w:val="24"/>
          <w:szCs w:val="24"/>
          <w:lang w:val="lt-LT"/>
        </w:rPr>
        <w:t xml:space="preserve">13. </w:t>
      </w:r>
      <w:r w:rsidRPr="00C56F7E">
        <w:rPr>
          <w:rFonts w:ascii="Times New Roman" w:hAnsi="Times New Roman" w:cs="Times New Roman"/>
          <w:sz w:val="24"/>
          <w:szCs w:val="24"/>
          <w:lang w:val="lt-LT"/>
        </w:rPr>
        <w:t xml:space="preserve">Švietimo įstaigose ikimokyklinio ir priešmokyklinio ugdymo grupės komplektuojamos kasmet  iki rugpjūčio </w:t>
      </w:r>
      <w:r w:rsidRPr="001B48C7">
        <w:rPr>
          <w:rFonts w:ascii="Times New Roman" w:hAnsi="Times New Roman" w:cs="Times New Roman"/>
          <w:sz w:val="24"/>
          <w:szCs w:val="24"/>
          <w:lang w:val="lt-LT"/>
        </w:rPr>
        <w:t>31</w:t>
      </w:r>
      <w:r w:rsidRPr="00C56F7E">
        <w:rPr>
          <w:rFonts w:ascii="Times New Roman" w:hAnsi="Times New Roman" w:cs="Times New Roman"/>
          <w:sz w:val="24"/>
          <w:szCs w:val="24"/>
          <w:lang w:val="lt-LT"/>
        </w:rPr>
        <w:t>d. Vaikų priėmimas į laisvas vietas grupėse vyksta visus metus.</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14. Apie vaiko priėmimą į švietimo įstaigą tėvai (globėjai) informuojami telefonu arba raštu.</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15. Per 10 darbo dienų tėvai (globėjai) informuoja įstaigos vadovą apie apsisprendimą lankyti pageidaujamą ugdymo grupę. Atsisakius lankyti ar nepateikus informacijos, prašymų registracijos žurnale įrašoma pastaba apie atsisakymą lankyti įstaigą. Laisva vieta siūloma kitam vaikui pagal prašymų registravimo datą.</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p>
    <w:p w:rsidR="00150568" w:rsidRPr="00C56F7E" w:rsidRDefault="00150568" w:rsidP="000874D2">
      <w:pPr>
        <w:tabs>
          <w:tab w:val="center" w:pos="4680"/>
        </w:tabs>
        <w:spacing w:after="0" w:line="240" w:lineRule="auto"/>
        <w:ind w:firstLine="72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III. </w:t>
      </w:r>
      <w:r w:rsidRPr="00C56F7E">
        <w:rPr>
          <w:rFonts w:ascii="Times New Roman" w:hAnsi="Times New Roman" w:cs="Times New Roman"/>
          <w:b/>
          <w:bCs/>
          <w:sz w:val="24"/>
          <w:szCs w:val="24"/>
          <w:lang w:val="lt-LT"/>
        </w:rPr>
        <w:t>PRIĖMIMO ĮFORMINIMAS</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16. Vaiko priėmimas ugdytis pagal ikimokyklinio ir priešmokyklinio ugdymo programas įforminamas mokymo sutartimi konkrečios ugdymo programos įgyvendinimo laikotarpiui.</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17. Mokymo sutartyje aptariami ugdymo įstaigos ir asmens įsipareigojimai, atsakomybė už jų nevykdymą, keitimo, nutraukimo pagrindai ir padariniai. Sutartis pasirašoma iki pirmos vaiko ugdymosi dienos.</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18. Abu sutarties egzempliorius pasirašo</w:t>
      </w:r>
      <w:r>
        <w:rPr>
          <w:rFonts w:ascii="Times New Roman" w:hAnsi="Times New Roman" w:cs="Times New Roman"/>
          <w:sz w:val="24"/>
          <w:szCs w:val="24"/>
          <w:lang w:val="lt-LT"/>
        </w:rPr>
        <w:t xml:space="preserve"> švietimo įstaigos vadovas </w:t>
      </w:r>
      <w:r w:rsidRPr="00C56F7E">
        <w:rPr>
          <w:rFonts w:ascii="Times New Roman" w:hAnsi="Times New Roman" w:cs="Times New Roman"/>
          <w:sz w:val="24"/>
          <w:szCs w:val="24"/>
          <w:lang w:val="lt-LT"/>
        </w:rPr>
        <w:t>ir prašymo pateikėjas. Vienas sutarties egzempliorius įteikiamas prašymą pasirašiusiam asmeniui, kitas lieka įstaigoje.</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1B48C7">
        <w:rPr>
          <w:rFonts w:ascii="Times New Roman" w:hAnsi="Times New Roman" w:cs="Times New Roman"/>
          <w:sz w:val="24"/>
          <w:szCs w:val="24"/>
          <w:lang w:val="pt-PT"/>
        </w:rPr>
        <w:t xml:space="preserve">19. </w:t>
      </w:r>
      <w:r w:rsidRPr="00C56F7E">
        <w:rPr>
          <w:rFonts w:ascii="Times New Roman" w:hAnsi="Times New Roman" w:cs="Times New Roman"/>
          <w:sz w:val="24"/>
          <w:szCs w:val="24"/>
          <w:lang w:val="lt-LT"/>
        </w:rPr>
        <w:t>Mokymo sutartys registruojamos Mokymo sutarčių registre.</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20. Sudarius sutartį, formuojama vaiko asmens byla, kurioje kaupiami ir saugomi visi su vaiko ugdymu susiję dokumentai arba jų kopijos.</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21. Vaikų priėmimas į ikimokyklinio ir priešmokyklinio ugdymo grupes įforminamas švietimo įstaigos vadovo įsakymu.</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22. Vaikų, priimtų į ugdymo grupes, sąrašai turi būti skelbiami įstaigos skelbimų lentoje ne vėliau kaip prieš dieną iki mokslo metų pradžios.</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p>
    <w:p w:rsidR="00150568" w:rsidRPr="00C56F7E" w:rsidRDefault="00150568" w:rsidP="000874D2">
      <w:pPr>
        <w:tabs>
          <w:tab w:val="center" w:pos="4680"/>
        </w:tabs>
        <w:spacing w:after="0" w:line="24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IV. </w:t>
      </w:r>
      <w:r w:rsidRPr="00C56F7E">
        <w:rPr>
          <w:rFonts w:ascii="Times New Roman" w:hAnsi="Times New Roman" w:cs="Times New Roman"/>
          <w:b/>
          <w:bCs/>
          <w:sz w:val="24"/>
          <w:szCs w:val="24"/>
          <w:lang w:val="lt-LT"/>
        </w:rPr>
        <w:t>BAIGIAMOSIOS NUOSTATOS</w:t>
      </w:r>
    </w:p>
    <w:p w:rsidR="00150568" w:rsidRPr="00C56F7E" w:rsidRDefault="00150568" w:rsidP="000874D2">
      <w:pPr>
        <w:tabs>
          <w:tab w:val="center" w:pos="4680"/>
        </w:tabs>
        <w:spacing w:after="0" w:line="240" w:lineRule="auto"/>
        <w:ind w:firstLine="720"/>
        <w:jc w:val="both"/>
        <w:rPr>
          <w:rFonts w:ascii="Times New Roman" w:hAnsi="Times New Roman" w:cs="Times New Roman"/>
          <w:b/>
          <w:bCs/>
          <w:sz w:val="24"/>
          <w:szCs w:val="24"/>
          <w:lang w:val="lt-LT"/>
        </w:rPr>
      </w:pP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 xml:space="preserve">23. Už Aprašo įgyvendinimą atsakingas švietimo įstaigos vadovas. </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24. Aprašo įgyvendinimo priežiūrą vykdo Mažeikių rajono savivaldybės administracijos švietimo skyrius.</w:t>
      </w:r>
    </w:p>
    <w:p w:rsidR="00150568" w:rsidRPr="00C56F7E" w:rsidRDefault="00150568" w:rsidP="000874D2">
      <w:pPr>
        <w:tabs>
          <w:tab w:val="center" w:pos="4680"/>
        </w:tabs>
        <w:spacing w:after="0" w:line="240" w:lineRule="auto"/>
        <w:ind w:firstLine="720"/>
        <w:jc w:val="both"/>
        <w:rPr>
          <w:rFonts w:ascii="Times New Roman" w:hAnsi="Times New Roman" w:cs="Times New Roman"/>
          <w:sz w:val="24"/>
          <w:szCs w:val="24"/>
          <w:lang w:val="lt-LT"/>
        </w:rPr>
      </w:pPr>
      <w:r w:rsidRPr="00C56F7E">
        <w:rPr>
          <w:rFonts w:ascii="Times New Roman" w:hAnsi="Times New Roman" w:cs="Times New Roman"/>
          <w:sz w:val="24"/>
          <w:szCs w:val="24"/>
          <w:lang w:val="lt-LT"/>
        </w:rPr>
        <w:t>25. Aprašas skelbiamas Mažeikių rajono savivaldybės bei švietimo įstaigų  interneto svetainėse.</w:t>
      </w:r>
    </w:p>
    <w:p w:rsidR="00150568" w:rsidRPr="00C56F7E" w:rsidRDefault="00150568" w:rsidP="000874D2">
      <w:pPr>
        <w:tabs>
          <w:tab w:val="center" w:pos="4680"/>
        </w:tabs>
        <w:spacing w:after="0"/>
        <w:jc w:val="both"/>
        <w:rPr>
          <w:rFonts w:ascii="Times New Roman" w:hAnsi="Times New Roman" w:cs="Times New Roman"/>
          <w:sz w:val="24"/>
          <w:szCs w:val="24"/>
          <w:lang w:val="lt-LT"/>
        </w:rPr>
      </w:pPr>
    </w:p>
    <w:p w:rsidR="00150568" w:rsidRPr="00C56F7E" w:rsidRDefault="00150568" w:rsidP="000874D2">
      <w:pPr>
        <w:tabs>
          <w:tab w:val="center" w:pos="4680"/>
        </w:tabs>
        <w:spacing w:after="0"/>
        <w:jc w:val="center"/>
        <w:rPr>
          <w:rFonts w:ascii="Times New Roman" w:hAnsi="Times New Roman" w:cs="Times New Roman"/>
          <w:sz w:val="24"/>
          <w:szCs w:val="24"/>
          <w:lang w:val="lt-LT"/>
        </w:rPr>
      </w:pPr>
      <w:r w:rsidRPr="00C56F7E">
        <w:rPr>
          <w:rFonts w:ascii="Times New Roman" w:hAnsi="Times New Roman" w:cs="Times New Roman"/>
          <w:sz w:val="24"/>
          <w:szCs w:val="24"/>
          <w:lang w:val="lt-LT"/>
        </w:rPr>
        <w:t>___________________________</w:t>
      </w:r>
    </w:p>
    <w:p w:rsidR="00150568" w:rsidRDefault="00150568"/>
    <w:sectPr w:rsidR="00150568" w:rsidSect="0081777A">
      <w:headerReference w:type="default" r:id="rId6"/>
      <w:pgSz w:w="12240" w:h="15840"/>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216" w:rsidRDefault="006D2216" w:rsidP="00E805CD">
      <w:pPr>
        <w:spacing w:after="0" w:line="240" w:lineRule="auto"/>
      </w:pPr>
      <w:r>
        <w:separator/>
      </w:r>
    </w:p>
  </w:endnote>
  <w:endnote w:type="continuationSeparator" w:id="1">
    <w:p w:rsidR="006D2216" w:rsidRDefault="006D2216" w:rsidP="00E80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216" w:rsidRDefault="006D2216" w:rsidP="00E805CD">
      <w:pPr>
        <w:spacing w:after="0" w:line="240" w:lineRule="auto"/>
      </w:pPr>
      <w:r>
        <w:separator/>
      </w:r>
    </w:p>
  </w:footnote>
  <w:footnote w:type="continuationSeparator" w:id="1">
    <w:p w:rsidR="006D2216" w:rsidRDefault="006D2216" w:rsidP="00E805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68" w:rsidRDefault="00A55430" w:rsidP="0011511B">
    <w:pPr>
      <w:pStyle w:val="Antrats"/>
      <w:framePr w:wrap="auto" w:vAnchor="text" w:hAnchor="margin" w:xAlign="center" w:y="1"/>
      <w:rPr>
        <w:rStyle w:val="Puslapionumeris"/>
      </w:rPr>
    </w:pPr>
    <w:r>
      <w:rPr>
        <w:rStyle w:val="Puslapionumeris"/>
      </w:rPr>
      <w:fldChar w:fldCharType="begin"/>
    </w:r>
    <w:r w:rsidR="00150568">
      <w:rPr>
        <w:rStyle w:val="Puslapionumeris"/>
      </w:rPr>
      <w:instrText xml:space="preserve">PAGE  </w:instrText>
    </w:r>
    <w:r>
      <w:rPr>
        <w:rStyle w:val="Puslapionumeris"/>
      </w:rPr>
      <w:fldChar w:fldCharType="separate"/>
    </w:r>
    <w:r w:rsidR="00F16A7A">
      <w:rPr>
        <w:rStyle w:val="Puslapionumeris"/>
        <w:noProof/>
      </w:rPr>
      <w:t>2</w:t>
    </w:r>
    <w:r>
      <w:rPr>
        <w:rStyle w:val="Puslapionumeris"/>
      </w:rPr>
      <w:fldChar w:fldCharType="end"/>
    </w:r>
  </w:p>
  <w:p w:rsidR="00150568" w:rsidRDefault="00150568">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4D2"/>
    <w:rsid w:val="000874D2"/>
    <w:rsid w:val="0011511B"/>
    <w:rsid w:val="00150568"/>
    <w:rsid w:val="001B48C7"/>
    <w:rsid w:val="00341CA0"/>
    <w:rsid w:val="0034466A"/>
    <w:rsid w:val="005F399C"/>
    <w:rsid w:val="00635BB3"/>
    <w:rsid w:val="006D2216"/>
    <w:rsid w:val="007079A6"/>
    <w:rsid w:val="007F6544"/>
    <w:rsid w:val="0081777A"/>
    <w:rsid w:val="009C7E8E"/>
    <w:rsid w:val="00A55430"/>
    <w:rsid w:val="00AE43A7"/>
    <w:rsid w:val="00B043D5"/>
    <w:rsid w:val="00B67053"/>
    <w:rsid w:val="00C56F7E"/>
    <w:rsid w:val="00D348B9"/>
    <w:rsid w:val="00E805CD"/>
    <w:rsid w:val="00E93975"/>
    <w:rsid w:val="00F16A7A"/>
    <w:rsid w:val="00FE173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74D2"/>
    <w:pPr>
      <w:spacing w:after="200" w:line="276" w:lineRule="auto"/>
    </w:pPr>
    <w:rPr>
      <w:rFonts w:cs="Calibri"/>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874D2"/>
    <w:pPr>
      <w:tabs>
        <w:tab w:val="center" w:pos="4819"/>
        <w:tab w:val="right" w:pos="9638"/>
      </w:tabs>
    </w:pPr>
  </w:style>
  <w:style w:type="character" w:customStyle="1" w:styleId="AntratsDiagrama">
    <w:name w:val="Antraštės Diagrama"/>
    <w:link w:val="Antrats"/>
    <w:uiPriority w:val="99"/>
    <w:locked/>
    <w:rsid w:val="000874D2"/>
    <w:rPr>
      <w:rFonts w:ascii="Calibri" w:hAnsi="Calibri" w:cs="Calibri"/>
      <w:lang w:val="en-US"/>
    </w:rPr>
  </w:style>
  <w:style w:type="character" w:styleId="Puslapionumeris">
    <w:name w:val="page number"/>
    <w:basedOn w:val="Numatytasispastraiposriftas"/>
    <w:uiPriority w:val="99"/>
    <w:rsid w:val="00087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3754</Words>
  <Characters>2140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Buratinas</dc:creator>
  <cp:keywords/>
  <dc:description/>
  <cp:lastModifiedBy>Admin</cp:lastModifiedBy>
  <cp:revision>8</cp:revision>
  <dcterms:created xsi:type="dcterms:W3CDTF">2012-01-10T12:37:00Z</dcterms:created>
  <dcterms:modified xsi:type="dcterms:W3CDTF">2018-10-17T10:12:00Z</dcterms:modified>
</cp:coreProperties>
</file>